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845F" w14:textId="77777777" w:rsidR="00096F58" w:rsidRDefault="00096F58" w:rsidP="00096F5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PLANO DE ENSINO – 2026/01</w:t>
      </w:r>
    </w:p>
    <w:p w14:paraId="31A710F2" w14:textId="77777777" w:rsidR="00096F58" w:rsidRPr="00E51312" w:rsidRDefault="00096F58" w:rsidP="00096F58">
      <w:pPr>
        <w:jc w:val="center"/>
        <w:rPr>
          <w:rFonts w:ascii="Cambria" w:hAnsi="Cambria"/>
          <w:b/>
          <w:bCs/>
        </w:rPr>
      </w:pPr>
      <w:r w:rsidRPr="00E51312">
        <w:rPr>
          <w:rFonts w:ascii="Cambria" w:hAnsi="Cambria"/>
          <w:b/>
          <w:bCs/>
        </w:rPr>
        <w:t xml:space="preserve">PRÁTICA SIMULADA IV: </w:t>
      </w:r>
      <w:r>
        <w:rPr>
          <w:rFonts w:ascii="Cambria" w:hAnsi="Cambria"/>
          <w:b/>
          <w:bCs/>
        </w:rPr>
        <w:t xml:space="preserve"> </w:t>
      </w:r>
      <w:r w:rsidRPr="00E51312">
        <w:rPr>
          <w:rFonts w:ascii="Cambria" w:hAnsi="Cambria"/>
          <w:b/>
          <w:bCs/>
        </w:rPr>
        <w:t xml:space="preserve">DIREITO CONSTITUCIONAL E ADMINISTRATIVO </w:t>
      </w:r>
    </w:p>
    <w:p w14:paraId="7141E4FC" w14:textId="77777777" w:rsidR="00096F58" w:rsidRDefault="00096F58" w:rsidP="00096F58">
      <w:pPr>
        <w:rPr>
          <w:rFonts w:ascii="Cambria" w:hAnsi="Cambria"/>
          <w:b/>
          <w:bCs/>
          <w:caps/>
          <w:color w:val="4F81BD" w:themeColor="accent1"/>
        </w:rPr>
      </w:pPr>
    </w:p>
    <w:p w14:paraId="07FA85EC" w14:textId="77777777" w:rsidR="00096F58" w:rsidRPr="00E51312" w:rsidRDefault="00096F58" w:rsidP="00096F58">
      <w:pPr>
        <w:rPr>
          <w:rFonts w:ascii="Cambria" w:hAnsi="Cambria"/>
          <w:b/>
          <w:bCs/>
          <w:caps/>
          <w:color w:val="4F81BD" w:themeColor="accent1"/>
        </w:rPr>
      </w:pPr>
      <w:r w:rsidRPr="00E51312">
        <w:rPr>
          <w:rFonts w:ascii="Cambria" w:hAnsi="Cambria"/>
          <w:b/>
          <w:bCs/>
          <w:caps/>
          <w:color w:val="4F81BD" w:themeColor="accent1"/>
        </w:rPr>
        <w:t>1) Identificação</w:t>
      </w:r>
    </w:p>
    <w:p w14:paraId="30F05147" w14:textId="77777777" w:rsidR="00096F58" w:rsidRPr="00E51312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Instituição:</w:t>
      </w:r>
      <w:r w:rsidRPr="00E51312">
        <w:rPr>
          <w:rFonts w:ascii="Cambria" w:hAnsi="Cambria"/>
        </w:rPr>
        <w:t> Faculdade de Direito do Vale do Rio Doce – FADIVALE</w:t>
      </w:r>
    </w:p>
    <w:p w14:paraId="0E6AE085" w14:textId="77777777" w:rsidR="00096F58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Curso:</w:t>
      </w:r>
      <w:r w:rsidRPr="00E51312">
        <w:rPr>
          <w:rFonts w:ascii="Cambria" w:hAnsi="Cambria"/>
        </w:rPr>
        <w:t xml:space="preserve"> Direito </w:t>
      </w:r>
    </w:p>
    <w:p w14:paraId="35340BFC" w14:textId="77777777" w:rsidR="00096F58" w:rsidRPr="00E51312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Período:</w:t>
      </w:r>
      <w:r w:rsidRPr="00E51312">
        <w:rPr>
          <w:rFonts w:ascii="Cambria" w:hAnsi="Cambria"/>
        </w:rPr>
        <w:t> 10º</w:t>
      </w:r>
    </w:p>
    <w:p w14:paraId="0FA27DF2" w14:textId="77777777" w:rsidR="00096F58" w:rsidRPr="00096F58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096F58">
        <w:rPr>
          <w:rFonts w:ascii="Cambria" w:hAnsi="Cambria"/>
          <w:b/>
          <w:bCs/>
        </w:rPr>
        <w:t>Disciplina:</w:t>
      </w:r>
      <w:r w:rsidRPr="00096F58">
        <w:rPr>
          <w:rFonts w:ascii="Cambria" w:hAnsi="Cambria"/>
        </w:rPr>
        <w:t> </w:t>
      </w:r>
      <w:r w:rsidRPr="00AE35FD">
        <w:t>Direito Eleitoral (Optativa)</w:t>
      </w:r>
    </w:p>
    <w:p w14:paraId="63DA1564" w14:textId="22AE3135" w:rsidR="00096F58" w:rsidRPr="00096F58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096F58">
        <w:rPr>
          <w:rFonts w:ascii="Cambria" w:hAnsi="Cambria"/>
          <w:b/>
          <w:bCs/>
        </w:rPr>
        <w:t>Período letivo –</w:t>
      </w:r>
      <w:r w:rsidRPr="00096F58">
        <w:rPr>
          <w:rFonts w:ascii="Cambria" w:hAnsi="Cambria"/>
        </w:rPr>
        <w:t xml:space="preserve"> 2026/01</w:t>
      </w:r>
    </w:p>
    <w:p w14:paraId="40737824" w14:textId="6FCE345E" w:rsidR="00096F58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Docente:</w:t>
      </w:r>
      <w:r>
        <w:rPr>
          <w:rFonts w:ascii="Cambria" w:hAnsi="Cambria"/>
        </w:rPr>
        <w:t xml:space="preserve"> Prof. Dr. Amaury</w:t>
      </w:r>
      <w:r w:rsidR="00142F12">
        <w:rPr>
          <w:rFonts w:ascii="Cambria" w:hAnsi="Cambria"/>
        </w:rPr>
        <w:t xml:space="preserve"> Silva</w:t>
      </w:r>
    </w:p>
    <w:p w14:paraId="28D4DC9D" w14:textId="77777777" w:rsidR="00096F58" w:rsidRPr="001366A2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Modalidade:</w:t>
      </w:r>
      <w:r w:rsidRPr="00E51312">
        <w:rPr>
          <w:rFonts w:ascii="Cambria" w:hAnsi="Cambria"/>
        </w:rPr>
        <w:t> Presencial</w:t>
      </w:r>
    </w:p>
    <w:p w14:paraId="09203D38" w14:textId="77777777" w:rsidR="00096F58" w:rsidRPr="00E51312" w:rsidRDefault="00096F58" w:rsidP="00096F58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Carga horária total:</w:t>
      </w:r>
      <w:r w:rsidRPr="00E51312">
        <w:rPr>
          <w:rFonts w:ascii="Cambria" w:hAnsi="Cambria"/>
        </w:rPr>
        <w:t> 40h (33h teóricas/práticas + 7h de Atividade Prática Supervisionada – APS)</w:t>
      </w:r>
    </w:p>
    <w:p w14:paraId="4BF3D770" w14:textId="77777777" w:rsidR="00DD071C" w:rsidRPr="00AE35FD" w:rsidRDefault="00096F58" w:rsidP="006D6590">
      <w:pPr>
        <w:pStyle w:val="Ttulo2"/>
        <w:jc w:val="both"/>
      </w:pPr>
      <w:r w:rsidRPr="00AE35FD">
        <w:t>2) Ementa</w:t>
      </w:r>
    </w:p>
    <w:p w14:paraId="649CC34B" w14:textId="77777777" w:rsidR="00DD071C" w:rsidRPr="00AE35FD" w:rsidRDefault="00096F58" w:rsidP="006D6590">
      <w:pPr>
        <w:jc w:val="both"/>
      </w:pPr>
      <w:r w:rsidRPr="00AE35FD">
        <w:t>Estudo do Direito Eleitoral como microssistema jurídico autônomo. Princípios e fontes do Direito Eleitoral. Normas constitucionais aplicáveis: direitos políticos, alistamento eleitoral, voto, condições de elegibilidade, inelegibilidades constitucionais e legais, impugnação ao mandato eletivo, perda e suspensão de direitos políticos, princípio da anterioridade eleitoral. Partidos políticos e organização da Justiça Eleitoral. Legislação infraconstitucional: Código Eleitoral, Lei das Eleições, Lei das Inelegibilidades, Lei dos Partidos Políticos e resoluções do TSE. Pesquisas eleitorais, propaganda eleitoral, condutas vedadas e ações judiciais eleitorais.</w:t>
      </w:r>
    </w:p>
    <w:p w14:paraId="6CFD0BC1" w14:textId="77777777" w:rsidR="00DD071C" w:rsidRPr="00AE35FD" w:rsidRDefault="00096F58" w:rsidP="006D6590">
      <w:pPr>
        <w:pStyle w:val="Ttulo2"/>
        <w:jc w:val="both"/>
      </w:pPr>
      <w:r w:rsidRPr="00AE35FD">
        <w:t>3) Objetivo geral</w:t>
      </w:r>
    </w:p>
    <w:p w14:paraId="42B8E073" w14:textId="77777777" w:rsidR="00DD071C" w:rsidRPr="00AE35FD" w:rsidRDefault="00096F58" w:rsidP="006D6590">
      <w:pPr>
        <w:jc w:val="both"/>
      </w:pPr>
      <w:r w:rsidRPr="00AE35FD">
        <w:t>Proporcionar ao discente a compreensão crítica e sistemática do Direito Eleitoral, capacitando-o a interpretar e aplicar as normas constitucionais e infraconstitucionais relativas ao processo eleitoral e ao exercício dos direitos políticos.</w:t>
      </w:r>
    </w:p>
    <w:p w14:paraId="49878700" w14:textId="77777777" w:rsidR="00DD071C" w:rsidRPr="00AE35FD" w:rsidRDefault="00096F58" w:rsidP="006D6590">
      <w:pPr>
        <w:pStyle w:val="Ttulo2"/>
        <w:jc w:val="both"/>
      </w:pPr>
      <w:r w:rsidRPr="00AE35FD">
        <w:t>4) Objetivos específicos</w:t>
      </w:r>
    </w:p>
    <w:p w14:paraId="6F52E210" w14:textId="77777777" w:rsidR="00DD071C" w:rsidRPr="00AE35FD" w:rsidRDefault="00096F58" w:rsidP="006D6590">
      <w:pPr>
        <w:pStyle w:val="Commarcadores"/>
        <w:jc w:val="both"/>
      </w:pPr>
      <w:r w:rsidRPr="00AE35FD">
        <w:t>Reconhecer o Direito Eleitoral como disciplina autônoma.</w:t>
      </w:r>
    </w:p>
    <w:p w14:paraId="59B78290" w14:textId="77777777" w:rsidR="00DD071C" w:rsidRPr="00AE35FD" w:rsidRDefault="00096F58" w:rsidP="006D6590">
      <w:pPr>
        <w:pStyle w:val="Commarcadores"/>
        <w:jc w:val="both"/>
      </w:pPr>
      <w:r w:rsidRPr="00AE35FD">
        <w:t>Compreender os princípios e fontes do Direito Eleitoral.</w:t>
      </w:r>
    </w:p>
    <w:p w14:paraId="7018A6CD" w14:textId="77777777" w:rsidR="00DD071C" w:rsidRPr="00AE35FD" w:rsidRDefault="00096F58" w:rsidP="006D6590">
      <w:pPr>
        <w:pStyle w:val="Commarcadores"/>
        <w:jc w:val="both"/>
      </w:pPr>
      <w:r w:rsidRPr="00AE35FD">
        <w:t>Analisar direitos políticos, elegibilidade e inelegibilidades.</w:t>
      </w:r>
    </w:p>
    <w:p w14:paraId="7CC3F42A" w14:textId="77777777" w:rsidR="00DD071C" w:rsidRPr="00AE35FD" w:rsidRDefault="00096F58" w:rsidP="006D6590">
      <w:pPr>
        <w:pStyle w:val="Commarcadores"/>
        <w:jc w:val="both"/>
      </w:pPr>
      <w:r w:rsidRPr="00AE35FD">
        <w:t>Interpretar a legislação eleitoral e a jurisprudência do TSE.</w:t>
      </w:r>
    </w:p>
    <w:p w14:paraId="047AEC78" w14:textId="77777777" w:rsidR="00DD071C" w:rsidRPr="00AE35FD" w:rsidRDefault="00096F58" w:rsidP="006D6590">
      <w:pPr>
        <w:pStyle w:val="Commarcadores"/>
        <w:jc w:val="both"/>
      </w:pPr>
      <w:r w:rsidRPr="00AE35FD">
        <w:t>Identificar condutas vedadas e ilícitos eleitorais.</w:t>
      </w:r>
    </w:p>
    <w:p w14:paraId="7ACE58C9" w14:textId="77777777" w:rsidR="00DD071C" w:rsidRPr="00AE35FD" w:rsidRDefault="00096F58" w:rsidP="006D6590">
      <w:pPr>
        <w:pStyle w:val="Commarcadores"/>
        <w:jc w:val="both"/>
      </w:pPr>
      <w:r w:rsidRPr="00AE35FD">
        <w:t>Analisar as principais ações judiciais eleitorais.</w:t>
      </w:r>
    </w:p>
    <w:p w14:paraId="593102C4" w14:textId="4592F77F" w:rsidR="00DD071C" w:rsidRPr="00AE35FD" w:rsidRDefault="00096F58" w:rsidP="006D6590">
      <w:pPr>
        <w:pStyle w:val="Ttulo2"/>
        <w:jc w:val="both"/>
      </w:pPr>
      <w:r w:rsidRPr="00AE35FD">
        <w:lastRenderedPageBreak/>
        <w:t>5) Conteúdo programático (</w:t>
      </w:r>
      <w:r w:rsidR="006D6590" w:rsidRPr="00AE35FD">
        <w:t>33</w:t>
      </w:r>
      <w:r w:rsidRPr="00AE35FD">
        <w:t>h teóricas)</w:t>
      </w:r>
    </w:p>
    <w:p w14:paraId="4843FAD6" w14:textId="77777777" w:rsidR="00DD071C" w:rsidRPr="00AE35FD" w:rsidRDefault="00096F58" w:rsidP="006D6590">
      <w:pPr>
        <w:jc w:val="both"/>
      </w:pPr>
      <w:r w:rsidRPr="00AE35FD">
        <w:t>O conteúdo organiza os temas da ementa em unidades didáticas, podendo a distribuição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="00DD071C" w:rsidRPr="00AE35FD" w14:paraId="027327FB" w14:textId="77777777">
        <w:trPr>
          <w:jc w:val="center"/>
        </w:trPr>
        <w:tc>
          <w:tcPr>
            <w:tcW w:w="4320" w:type="dxa"/>
          </w:tcPr>
          <w:p w14:paraId="72FAB137" w14:textId="77777777" w:rsidR="00DD071C" w:rsidRPr="00AE35FD" w:rsidRDefault="00096F58" w:rsidP="006D6590">
            <w:pPr>
              <w:jc w:val="both"/>
            </w:pPr>
            <w:r w:rsidRPr="00AE35FD">
              <w:t>Unidades temáticas</w:t>
            </w:r>
          </w:p>
        </w:tc>
        <w:tc>
          <w:tcPr>
            <w:tcW w:w="4320" w:type="dxa"/>
          </w:tcPr>
          <w:p w14:paraId="166D8424" w14:textId="77777777" w:rsidR="00DD071C" w:rsidRPr="00AE35FD" w:rsidRDefault="00096F58" w:rsidP="006D6590">
            <w:pPr>
              <w:jc w:val="both"/>
            </w:pPr>
            <w:r w:rsidRPr="00AE35FD">
              <w:t>Carga horária</w:t>
            </w:r>
          </w:p>
        </w:tc>
      </w:tr>
      <w:tr w:rsidR="00DD071C" w:rsidRPr="00AE35FD" w14:paraId="7C602B96" w14:textId="77777777">
        <w:trPr>
          <w:jc w:val="center"/>
        </w:trPr>
        <w:tc>
          <w:tcPr>
            <w:tcW w:w="4320" w:type="dxa"/>
          </w:tcPr>
          <w:p w14:paraId="16D185ED" w14:textId="77777777" w:rsidR="00DD071C" w:rsidRPr="00AE35FD" w:rsidRDefault="00096F58" w:rsidP="006D6590">
            <w:pPr>
              <w:jc w:val="both"/>
            </w:pPr>
            <w:r w:rsidRPr="00AE35FD">
              <w:t>Conceito, princípios e fontes do Direito Eleitoral</w:t>
            </w:r>
          </w:p>
        </w:tc>
        <w:tc>
          <w:tcPr>
            <w:tcW w:w="4320" w:type="dxa"/>
          </w:tcPr>
          <w:p w14:paraId="7F0BA259" w14:textId="181A806B" w:rsidR="00DD071C" w:rsidRPr="00AE35FD" w:rsidRDefault="006D6590" w:rsidP="006D6590">
            <w:pPr>
              <w:jc w:val="both"/>
            </w:pPr>
            <w:r w:rsidRPr="00AE35FD">
              <w:t>5h</w:t>
            </w:r>
          </w:p>
        </w:tc>
      </w:tr>
      <w:tr w:rsidR="00DD071C" w:rsidRPr="00AE35FD" w14:paraId="6B80D2A7" w14:textId="77777777">
        <w:trPr>
          <w:jc w:val="center"/>
        </w:trPr>
        <w:tc>
          <w:tcPr>
            <w:tcW w:w="4320" w:type="dxa"/>
          </w:tcPr>
          <w:p w14:paraId="1075120E" w14:textId="77777777" w:rsidR="00DD071C" w:rsidRPr="00AE35FD" w:rsidRDefault="00096F58" w:rsidP="006D6590">
            <w:pPr>
              <w:jc w:val="both"/>
            </w:pPr>
            <w:r w:rsidRPr="00AE35FD">
              <w:t>Normas constitucionais eleitorais e direitos políticos</w:t>
            </w:r>
          </w:p>
        </w:tc>
        <w:tc>
          <w:tcPr>
            <w:tcW w:w="4320" w:type="dxa"/>
          </w:tcPr>
          <w:p w14:paraId="76426099" w14:textId="3A0542DC" w:rsidR="00DD071C" w:rsidRPr="00AE35FD" w:rsidRDefault="006D6590" w:rsidP="006D6590">
            <w:pPr>
              <w:jc w:val="both"/>
            </w:pPr>
            <w:r w:rsidRPr="00AE35FD">
              <w:t>6h</w:t>
            </w:r>
          </w:p>
        </w:tc>
      </w:tr>
      <w:tr w:rsidR="00DD071C" w:rsidRPr="00AE35FD" w14:paraId="6F848593" w14:textId="77777777">
        <w:trPr>
          <w:jc w:val="center"/>
        </w:trPr>
        <w:tc>
          <w:tcPr>
            <w:tcW w:w="4320" w:type="dxa"/>
          </w:tcPr>
          <w:p w14:paraId="481E4149" w14:textId="77777777" w:rsidR="00DD071C" w:rsidRPr="00AE35FD" w:rsidRDefault="00096F58" w:rsidP="006D6590">
            <w:pPr>
              <w:jc w:val="both"/>
            </w:pPr>
            <w:r w:rsidRPr="00AE35FD">
              <w:t>Elegibilidade, inelegibilidades e partidos políticos</w:t>
            </w:r>
          </w:p>
        </w:tc>
        <w:tc>
          <w:tcPr>
            <w:tcW w:w="4320" w:type="dxa"/>
          </w:tcPr>
          <w:p w14:paraId="4BBB67A8" w14:textId="76A6FE63" w:rsidR="00DD071C" w:rsidRPr="00AE35FD" w:rsidRDefault="006D6590" w:rsidP="006D6590">
            <w:pPr>
              <w:jc w:val="both"/>
            </w:pPr>
            <w:r w:rsidRPr="00AE35FD">
              <w:t>6h</w:t>
            </w:r>
          </w:p>
        </w:tc>
      </w:tr>
      <w:tr w:rsidR="00DD071C" w:rsidRPr="00AE35FD" w14:paraId="2EEFF228" w14:textId="77777777">
        <w:trPr>
          <w:jc w:val="center"/>
        </w:trPr>
        <w:tc>
          <w:tcPr>
            <w:tcW w:w="4320" w:type="dxa"/>
          </w:tcPr>
          <w:p w14:paraId="4A0547AC" w14:textId="77777777" w:rsidR="00DD071C" w:rsidRPr="00AE35FD" w:rsidRDefault="00096F58" w:rsidP="006D6590">
            <w:pPr>
              <w:jc w:val="both"/>
            </w:pPr>
            <w:r w:rsidRPr="00AE35FD">
              <w:t>Legislação infraconstitucional e Justiça Eleitoral</w:t>
            </w:r>
          </w:p>
        </w:tc>
        <w:tc>
          <w:tcPr>
            <w:tcW w:w="4320" w:type="dxa"/>
          </w:tcPr>
          <w:p w14:paraId="479B6148" w14:textId="31CA4EEA" w:rsidR="00DD071C" w:rsidRPr="00AE35FD" w:rsidRDefault="006D6590" w:rsidP="006D6590">
            <w:pPr>
              <w:jc w:val="both"/>
            </w:pPr>
            <w:r w:rsidRPr="00AE35FD">
              <w:t>6h</w:t>
            </w:r>
          </w:p>
        </w:tc>
      </w:tr>
      <w:tr w:rsidR="00DD071C" w:rsidRPr="00AE35FD" w14:paraId="02149705" w14:textId="77777777">
        <w:trPr>
          <w:jc w:val="center"/>
        </w:trPr>
        <w:tc>
          <w:tcPr>
            <w:tcW w:w="4320" w:type="dxa"/>
          </w:tcPr>
          <w:p w14:paraId="4629AAB1" w14:textId="77777777" w:rsidR="00DD071C" w:rsidRPr="00AE35FD" w:rsidRDefault="00096F58" w:rsidP="006D6590">
            <w:pPr>
              <w:jc w:val="both"/>
            </w:pPr>
            <w:r w:rsidRPr="00AE35FD">
              <w:t>Pesquisas eleitorais, propaganda e condutas vedadas</w:t>
            </w:r>
          </w:p>
        </w:tc>
        <w:tc>
          <w:tcPr>
            <w:tcW w:w="4320" w:type="dxa"/>
          </w:tcPr>
          <w:p w14:paraId="4786310D" w14:textId="3D23903F" w:rsidR="00DD071C" w:rsidRPr="00AE35FD" w:rsidRDefault="006D6590" w:rsidP="006D6590">
            <w:pPr>
              <w:jc w:val="both"/>
            </w:pPr>
            <w:r w:rsidRPr="00AE35FD">
              <w:t>5h</w:t>
            </w:r>
          </w:p>
        </w:tc>
      </w:tr>
      <w:tr w:rsidR="00DD071C" w:rsidRPr="00AE35FD" w14:paraId="5A1A2B85" w14:textId="77777777">
        <w:trPr>
          <w:jc w:val="center"/>
        </w:trPr>
        <w:tc>
          <w:tcPr>
            <w:tcW w:w="4320" w:type="dxa"/>
          </w:tcPr>
          <w:p w14:paraId="6AF23F61" w14:textId="77777777" w:rsidR="00DD071C" w:rsidRPr="00AE35FD" w:rsidRDefault="00096F58" w:rsidP="006D6590">
            <w:pPr>
              <w:jc w:val="both"/>
            </w:pPr>
            <w:r w:rsidRPr="00AE35FD">
              <w:t>Ações judiciais eleitorais</w:t>
            </w:r>
          </w:p>
        </w:tc>
        <w:tc>
          <w:tcPr>
            <w:tcW w:w="4320" w:type="dxa"/>
          </w:tcPr>
          <w:p w14:paraId="6A765EA7" w14:textId="751D505C" w:rsidR="00DD071C" w:rsidRPr="00AE35FD" w:rsidRDefault="006D6590" w:rsidP="006D6590">
            <w:pPr>
              <w:jc w:val="both"/>
            </w:pPr>
            <w:r w:rsidRPr="00AE35FD">
              <w:t>5h</w:t>
            </w:r>
          </w:p>
        </w:tc>
      </w:tr>
    </w:tbl>
    <w:p w14:paraId="39047B03" w14:textId="77777777" w:rsidR="00DD071C" w:rsidRPr="00AE35FD" w:rsidRDefault="00096F58" w:rsidP="006D6590">
      <w:pPr>
        <w:pStyle w:val="Ttulo2"/>
        <w:jc w:val="both"/>
      </w:pPr>
      <w:r w:rsidRPr="00AE35FD">
        <w:t>6) Metodologia de ensino</w:t>
      </w:r>
    </w:p>
    <w:p w14:paraId="7BEFF8EE" w14:textId="77777777" w:rsidR="00DD071C" w:rsidRPr="00AE35FD" w:rsidRDefault="00096F58" w:rsidP="006D6590">
      <w:pPr>
        <w:pStyle w:val="Commarcadores"/>
        <w:jc w:val="both"/>
      </w:pPr>
      <w:r w:rsidRPr="00AE35FD">
        <w:t>Aulas expositivas dialogadas.</w:t>
      </w:r>
    </w:p>
    <w:p w14:paraId="402DB04E" w14:textId="77777777" w:rsidR="00DD071C" w:rsidRPr="00AE35FD" w:rsidRDefault="00096F58" w:rsidP="006D6590">
      <w:pPr>
        <w:pStyle w:val="Commarcadores"/>
        <w:jc w:val="both"/>
      </w:pPr>
      <w:r w:rsidRPr="00AE35FD">
        <w:t>Leitura dirigida e comentada de legislação e doutrina.</w:t>
      </w:r>
    </w:p>
    <w:p w14:paraId="33D18544" w14:textId="77777777" w:rsidR="00DD071C" w:rsidRPr="00AE35FD" w:rsidRDefault="00096F58" w:rsidP="006D6590">
      <w:pPr>
        <w:pStyle w:val="Commarcadores"/>
        <w:jc w:val="both"/>
      </w:pPr>
      <w:r w:rsidRPr="00AE35FD">
        <w:t>Discussões em sala com base no cenário político-eleitoral atual.</w:t>
      </w:r>
    </w:p>
    <w:p w14:paraId="07F24EE2" w14:textId="77777777" w:rsidR="00DD071C" w:rsidRPr="00AE35FD" w:rsidRDefault="00096F58" w:rsidP="006D6590">
      <w:pPr>
        <w:pStyle w:val="Commarcadores"/>
        <w:jc w:val="both"/>
      </w:pPr>
      <w:r w:rsidRPr="00AE35FD">
        <w:t>Análise de jurisprudência do TSE e STF.</w:t>
      </w:r>
    </w:p>
    <w:p w14:paraId="75C8EB05" w14:textId="77777777" w:rsidR="00DD071C" w:rsidRPr="00AE35FD" w:rsidRDefault="00096F58" w:rsidP="006D6590">
      <w:pPr>
        <w:pStyle w:val="Commarcadores"/>
        <w:jc w:val="both"/>
      </w:pPr>
      <w:r w:rsidRPr="00AE35FD">
        <w:t>Estudos de caso e atividades orientadas.</w:t>
      </w:r>
    </w:p>
    <w:p w14:paraId="37ED247D" w14:textId="77777777" w:rsidR="00DD071C" w:rsidRPr="00AE35FD" w:rsidRDefault="00096F58" w:rsidP="006D6590">
      <w:pPr>
        <w:pStyle w:val="Ttulo2"/>
        <w:jc w:val="both"/>
      </w:pPr>
      <w:r w:rsidRPr="00AE35FD">
        <w:t>7) Temas transversais e respectivas abordagens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D071C" w:rsidRPr="00AE35FD" w14:paraId="6BEC9D7F" w14:textId="77777777">
        <w:tc>
          <w:tcPr>
            <w:tcW w:w="4320" w:type="dxa"/>
          </w:tcPr>
          <w:p w14:paraId="1F9DAB0D" w14:textId="77777777" w:rsidR="00DD071C" w:rsidRPr="00AE35FD" w:rsidRDefault="00096F58" w:rsidP="006D6590">
            <w:pPr>
              <w:jc w:val="both"/>
            </w:pPr>
            <w:r w:rsidRPr="00AE35FD">
              <w:t>Tema transversal</w:t>
            </w:r>
          </w:p>
        </w:tc>
        <w:tc>
          <w:tcPr>
            <w:tcW w:w="4320" w:type="dxa"/>
          </w:tcPr>
          <w:p w14:paraId="7EB7CAD1" w14:textId="77777777" w:rsidR="00DD071C" w:rsidRPr="00AE35FD" w:rsidRDefault="00096F58" w:rsidP="006D6590">
            <w:pPr>
              <w:jc w:val="both"/>
            </w:pPr>
            <w:r w:rsidRPr="00AE35FD">
              <w:t>Abordagem</w:t>
            </w:r>
          </w:p>
        </w:tc>
      </w:tr>
      <w:tr w:rsidR="00DD071C" w:rsidRPr="00AE35FD" w14:paraId="6BFC34D8" w14:textId="77777777">
        <w:tc>
          <w:tcPr>
            <w:tcW w:w="4320" w:type="dxa"/>
          </w:tcPr>
          <w:p w14:paraId="6F630ECA" w14:textId="77777777" w:rsidR="00DD071C" w:rsidRPr="00AE35FD" w:rsidRDefault="00096F58" w:rsidP="006D6590">
            <w:pPr>
              <w:jc w:val="both"/>
            </w:pPr>
            <w:r w:rsidRPr="00AE35FD">
              <w:t>Democracia e cidadania</w:t>
            </w:r>
          </w:p>
        </w:tc>
        <w:tc>
          <w:tcPr>
            <w:tcW w:w="4320" w:type="dxa"/>
          </w:tcPr>
          <w:p w14:paraId="463B4CC0" w14:textId="77777777" w:rsidR="00DD071C" w:rsidRPr="00AE35FD" w:rsidRDefault="00096F58" w:rsidP="006D6590">
            <w:pPr>
              <w:jc w:val="both"/>
            </w:pPr>
            <w:r w:rsidRPr="00AE35FD">
              <w:t>Análise do processo eleitoral como instrumento democrático.</w:t>
            </w:r>
          </w:p>
        </w:tc>
      </w:tr>
      <w:tr w:rsidR="00DD071C" w:rsidRPr="00AE35FD" w14:paraId="09492B4E" w14:textId="77777777">
        <w:tc>
          <w:tcPr>
            <w:tcW w:w="4320" w:type="dxa"/>
          </w:tcPr>
          <w:p w14:paraId="45842D2B" w14:textId="77777777" w:rsidR="00DD071C" w:rsidRPr="00AE35FD" w:rsidRDefault="00096F58" w:rsidP="006D6590">
            <w:pPr>
              <w:jc w:val="both"/>
            </w:pPr>
            <w:r w:rsidRPr="00AE35FD">
              <w:t>Ética pública</w:t>
            </w:r>
          </w:p>
        </w:tc>
        <w:tc>
          <w:tcPr>
            <w:tcW w:w="4320" w:type="dxa"/>
          </w:tcPr>
          <w:p w14:paraId="7AC59745" w14:textId="77777777" w:rsidR="00DD071C" w:rsidRPr="00AE35FD" w:rsidRDefault="00096F58" w:rsidP="006D6590">
            <w:pPr>
              <w:jc w:val="both"/>
            </w:pPr>
            <w:r w:rsidRPr="00AE35FD">
              <w:t>Discussão sobre moralidade e legitimidade das eleições.</w:t>
            </w:r>
          </w:p>
        </w:tc>
      </w:tr>
      <w:tr w:rsidR="00DD071C" w:rsidRPr="00AE35FD" w14:paraId="0893CFE0" w14:textId="77777777">
        <w:tc>
          <w:tcPr>
            <w:tcW w:w="4320" w:type="dxa"/>
          </w:tcPr>
          <w:p w14:paraId="570EFEEA" w14:textId="77777777" w:rsidR="00DD071C" w:rsidRPr="00AE35FD" w:rsidRDefault="00096F58" w:rsidP="006D6590">
            <w:pPr>
              <w:jc w:val="both"/>
            </w:pPr>
            <w:r w:rsidRPr="00AE35FD">
              <w:t>Direitos fundamentais</w:t>
            </w:r>
          </w:p>
        </w:tc>
        <w:tc>
          <w:tcPr>
            <w:tcW w:w="4320" w:type="dxa"/>
          </w:tcPr>
          <w:p w14:paraId="75563DF5" w14:textId="77777777" w:rsidR="00DD071C" w:rsidRPr="00AE35FD" w:rsidRDefault="00096F58" w:rsidP="006D6590">
            <w:pPr>
              <w:jc w:val="both"/>
            </w:pPr>
            <w:r w:rsidRPr="00AE35FD">
              <w:t>Proteção dos direitos políticos e da participação popular.</w:t>
            </w:r>
          </w:p>
        </w:tc>
      </w:tr>
    </w:tbl>
    <w:p w14:paraId="299A7F32" w14:textId="77777777" w:rsidR="00DD071C" w:rsidRPr="00AE35FD" w:rsidRDefault="00096F58" w:rsidP="006D6590">
      <w:pPr>
        <w:pStyle w:val="Ttulo2"/>
        <w:jc w:val="both"/>
      </w:pPr>
      <w:r w:rsidRPr="00AE35FD">
        <w:t>8) Projeto / ações interdisciplinares</w:t>
      </w:r>
    </w:p>
    <w:p w14:paraId="270E6B32" w14:textId="77777777" w:rsidR="00DD071C" w:rsidRPr="00AE35FD" w:rsidRDefault="00096F58" w:rsidP="006D6590">
      <w:pPr>
        <w:jc w:val="both"/>
      </w:pPr>
      <w:r w:rsidRPr="00AE35FD">
        <w:t>Projeto Integrador: estudo de caso sobre eleições e controle da legalidade eleitoral.</w:t>
      </w:r>
    </w:p>
    <w:p w14:paraId="6F332252" w14:textId="77777777" w:rsidR="00DD071C" w:rsidRPr="00AE35FD" w:rsidRDefault="00096F58" w:rsidP="006D6590">
      <w:pPr>
        <w:jc w:val="both"/>
      </w:pPr>
      <w:r w:rsidRPr="00AE35FD">
        <w:t>Integrações previstas: Direito Constitucional, Direito Administrativo, Direito Penal e Ciência Política.</w:t>
      </w:r>
    </w:p>
    <w:p w14:paraId="17B896BB" w14:textId="77777777" w:rsidR="00DD071C" w:rsidRPr="00AE35FD" w:rsidRDefault="00096F58" w:rsidP="006D6590">
      <w:pPr>
        <w:jc w:val="both"/>
      </w:pPr>
      <w:r w:rsidRPr="00AE35FD">
        <w:t>Resultado sugerido: relatório analítico ou parecer jurídico-eleitoral.</w:t>
      </w:r>
    </w:p>
    <w:p w14:paraId="1F7B4FFD" w14:textId="77777777" w:rsidR="00DD071C" w:rsidRPr="00AE35FD" w:rsidRDefault="00096F58" w:rsidP="006D6590">
      <w:pPr>
        <w:pStyle w:val="Ttulo2"/>
        <w:jc w:val="both"/>
      </w:pPr>
      <w:r w:rsidRPr="00AE35FD">
        <w:t>9) Recursos didáticos</w:t>
      </w:r>
    </w:p>
    <w:p w14:paraId="58B85E65" w14:textId="77777777" w:rsidR="00DD071C" w:rsidRPr="00AE35FD" w:rsidRDefault="00096F58" w:rsidP="006D6590">
      <w:pPr>
        <w:pStyle w:val="Commarcadores"/>
        <w:jc w:val="both"/>
      </w:pPr>
      <w:r w:rsidRPr="00AE35FD">
        <w:t>Legislação eleitoral atualizada.</w:t>
      </w:r>
    </w:p>
    <w:p w14:paraId="340A3F74" w14:textId="77777777" w:rsidR="00DD071C" w:rsidRPr="00AE35FD" w:rsidRDefault="00096F58" w:rsidP="006D6590">
      <w:pPr>
        <w:pStyle w:val="Commarcadores"/>
        <w:jc w:val="both"/>
      </w:pPr>
      <w:r w:rsidRPr="00AE35FD">
        <w:t>Jurisprudência do TSE e STF.</w:t>
      </w:r>
    </w:p>
    <w:p w14:paraId="08311B29" w14:textId="77777777" w:rsidR="00DD071C" w:rsidRPr="00AE35FD" w:rsidRDefault="00096F58" w:rsidP="006D6590">
      <w:pPr>
        <w:pStyle w:val="Commarcadores"/>
        <w:jc w:val="both"/>
      </w:pPr>
      <w:r w:rsidRPr="00AE35FD">
        <w:t>Textos doutrinários e material audiovisual.</w:t>
      </w:r>
    </w:p>
    <w:p w14:paraId="5EEBBB73" w14:textId="77777777" w:rsidR="00DD071C" w:rsidRPr="00AE35FD" w:rsidRDefault="00096F58" w:rsidP="006D6590">
      <w:pPr>
        <w:pStyle w:val="Commarcadores"/>
        <w:jc w:val="both"/>
      </w:pPr>
      <w:r w:rsidRPr="00AE35FD">
        <w:t>Ambiente Virtual de Apoio ao Ensino.</w:t>
      </w:r>
    </w:p>
    <w:p w14:paraId="14831687" w14:textId="77777777" w:rsidR="00DD071C" w:rsidRPr="00AE35FD" w:rsidRDefault="00096F58" w:rsidP="006D6590">
      <w:pPr>
        <w:pStyle w:val="Ttulo2"/>
        <w:jc w:val="both"/>
      </w:pPr>
      <w:r w:rsidRPr="00AE35FD">
        <w:lastRenderedPageBreak/>
        <w:t>10) Avaliação da aprendizagem</w:t>
      </w:r>
    </w:p>
    <w:p w14:paraId="73EE53FE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1919207A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73FF9CB1" w14:textId="77777777" w:rsidR="00AE35FD" w:rsidRPr="00760A25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760A25">
        <w:rPr>
          <w:rFonts w:asciiTheme="minorHAnsi" w:eastAsiaTheme="minorEastAsia" w:hAnsiTheme="minorHAnsi" w:cstheme="minorBidi"/>
          <w:color w:val="auto"/>
          <w:sz w:val="22"/>
          <w:szCs w:val="22"/>
        </w:rPr>
        <w:t>Estrutura da Avaliação</w:t>
      </w:r>
    </w:p>
    <w:p w14:paraId="302B313B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avaliação será organizada em três etapas, totalizando 100 (cem) pontos, distribuídos da seguinte forma:</w:t>
      </w:r>
    </w:p>
    <w:p w14:paraId="040C72E3" w14:textId="77777777" w:rsidR="00AE35FD" w:rsidRPr="00760A25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760A25">
        <w:rPr>
          <w:rFonts w:asciiTheme="minorHAnsi" w:eastAsiaTheme="minorEastAsia" w:hAnsiTheme="minorHAnsi" w:cstheme="minorBidi"/>
          <w:color w:val="auto"/>
          <w:sz w:val="22"/>
          <w:szCs w:val="22"/>
        </w:rPr>
        <w:t>1ª Etapa – 30 pontos</w:t>
      </w:r>
    </w:p>
    <w:p w14:paraId="6CA028C2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57488074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1374C43A" w14:textId="77777777" w:rsidR="00AE35FD" w:rsidRPr="00760A25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760A25">
        <w:rPr>
          <w:rFonts w:asciiTheme="minorHAnsi" w:eastAsiaTheme="minorEastAsia" w:hAnsiTheme="minorHAnsi" w:cstheme="minorBidi"/>
          <w:color w:val="auto"/>
          <w:sz w:val="22"/>
          <w:szCs w:val="22"/>
        </w:rPr>
        <w:t>2ª Etapa – 30 pontos</w:t>
      </w:r>
    </w:p>
    <w:p w14:paraId="01988FA2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Avaliação composta por atividades práticas e formativas, podendo incluir:</w:t>
      </w:r>
    </w:p>
    <w:p w14:paraId="54CAF3EC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trabalhos individuais ou em grupo;</w:t>
      </w:r>
    </w:p>
    <w:p w14:paraId="08FC75D0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participação em eventos acadêmicos, seminários ou visitas técnicas;</w:t>
      </w:r>
    </w:p>
    <w:p w14:paraId="584059AB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estudos de caso;</w:t>
      </w:r>
    </w:p>
    <w:p w14:paraId="37BCDC4C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relatórios técnicos;</w:t>
      </w:r>
    </w:p>
    <w:p w14:paraId="635C2E04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Atividade Prática Supervisionada (APS).</w:t>
      </w:r>
    </w:p>
    <w:p w14:paraId="625E4A8F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Critério institucional obrigatório:</w:t>
      </w:r>
    </w:p>
    <w:p w14:paraId="565F3A7F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APS deverá compor, obrigatoriamente, a segunda etapa, sendo avaliada com pontuação mínima de 10 (dez) pontos e máxima de 30 (trinta) pontos, conforme definição do professor.</w:t>
      </w:r>
    </w:p>
    <w:p w14:paraId="1E53FF38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lastRenderedPageBreak/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772BC19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padronização institucional;</w:t>
      </w:r>
    </w:p>
    <w:p w14:paraId="27A6B9C4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valorização efetiva da prática jurídica;</w:t>
      </w:r>
    </w:p>
    <w:p w14:paraId="42314DE6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proporcionalidade entre teoria e prática;</w:t>
      </w:r>
    </w:p>
    <w:p w14:paraId="78864525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</w:t>
      </w: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  <w:t>coerência com os objetivos formativos do curso.</w:t>
      </w:r>
    </w:p>
    <w:p w14:paraId="52179F6A" w14:textId="77777777" w:rsidR="00AE35FD" w:rsidRPr="00760A25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760A25">
        <w:rPr>
          <w:rFonts w:asciiTheme="minorHAnsi" w:eastAsiaTheme="minorEastAsia" w:hAnsiTheme="minorHAnsi" w:cstheme="minorBidi"/>
          <w:color w:val="auto"/>
          <w:sz w:val="22"/>
          <w:szCs w:val="22"/>
        </w:rPr>
        <w:t>3ª Etapa – 40 pontos</w:t>
      </w:r>
    </w:p>
    <w:p w14:paraId="6F4B92D3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A0674CC" w14:textId="77777777" w:rsidR="00AE35FD" w:rsidRPr="00AE35FD" w:rsidRDefault="00AE35FD" w:rsidP="00AE35FD">
      <w:pPr>
        <w:pStyle w:val="Ttulo2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E35F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6BAAECD" w14:textId="350ACA7A" w:rsidR="00DD071C" w:rsidRPr="00AE35FD" w:rsidRDefault="00096F58" w:rsidP="00AE35FD">
      <w:pPr>
        <w:pStyle w:val="Ttulo2"/>
        <w:jc w:val="both"/>
      </w:pPr>
      <w:r w:rsidRPr="00AE35FD">
        <w:t>11) Competências do art. 4º da Res. CNE/CES nº 5/2018</w:t>
      </w:r>
    </w:p>
    <w:p w14:paraId="62D0A325" w14:textId="77777777" w:rsidR="00DD071C" w:rsidRPr="00AE35FD" w:rsidRDefault="00096F58" w:rsidP="006D6590">
      <w:pPr>
        <w:jc w:val="both"/>
      </w:pPr>
      <w:r w:rsidRPr="00AE35FD">
        <w:t>Competências priorizadas:</w:t>
      </w:r>
    </w:p>
    <w:p w14:paraId="790FB6E0" w14:textId="77777777" w:rsidR="00DD071C" w:rsidRPr="00AE35FD" w:rsidRDefault="00096F58" w:rsidP="006D6590">
      <w:pPr>
        <w:pStyle w:val="Commarcadores"/>
        <w:jc w:val="both"/>
      </w:pPr>
      <w:r w:rsidRPr="00AE35FD">
        <w:t>Interpretação e aplicação do Direito.</w:t>
      </w:r>
    </w:p>
    <w:p w14:paraId="6AE7B9EA" w14:textId="77777777" w:rsidR="00DD071C" w:rsidRPr="00AE35FD" w:rsidRDefault="00096F58" w:rsidP="006D6590">
      <w:pPr>
        <w:pStyle w:val="Commarcadores"/>
        <w:jc w:val="both"/>
      </w:pPr>
      <w:r w:rsidRPr="00AE35FD">
        <w:t>Pesquisa e utilização de legislação, doutrina e jurisprudência.</w:t>
      </w:r>
    </w:p>
    <w:p w14:paraId="56D440AA" w14:textId="77777777" w:rsidR="00DD071C" w:rsidRPr="00AE35FD" w:rsidRDefault="00096F58" w:rsidP="006D6590">
      <w:pPr>
        <w:pStyle w:val="Commarcadores"/>
        <w:jc w:val="both"/>
      </w:pPr>
      <w:r w:rsidRPr="00AE35FD">
        <w:t>Raciocínio jurídico, argumentação e reflexão crítica.</w:t>
      </w:r>
    </w:p>
    <w:p w14:paraId="27C1A0F0" w14:textId="77777777" w:rsidR="00DD071C" w:rsidRPr="00AE35FD" w:rsidRDefault="00096F58" w:rsidP="006D6590">
      <w:pPr>
        <w:pStyle w:val="Commarcadores"/>
        <w:jc w:val="both"/>
      </w:pPr>
      <w:r w:rsidRPr="00AE35FD">
        <w:t>Compreensão interdisciplinar dos fenômenos políticos e sociais.</w:t>
      </w:r>
    </w:p>
    <w:p w14:paraId="4A47CF3C" w14:textId="77777777" w:rsidR="00DD071C" w:rsidRPr="00AE35FD" w:rsidRDefault="00096F58" w:rsidP="006D6590">
      <w:pPr>
        <w:jc w:val="both"/>
      </w:pPr>
      <w:r w:rsidRPr="00AE35FD">
        <w:t>Justificativa: a disciplina desenvolve competências essenciais para a compreensão do processo democrático e da atuação jurídica no âmbito eleitoral.</w:t>
      </w:r>
    </w:p>
    <w:p w14:paraId="3FE6058B" w14:textId="77777777" w:rsidR="00DD071C" w:rsidRPr="00AE35FD" w:rsidRDefault="00096F58" w:rsidP="006D6590">
      <w:pPr>
        <w:jc w:val="both"/>
      </w:pPr>
      <w:r w:rsidRPr="00AE35FD">
        <w:t>Eixos desenvolvidos: competências cognitivas (análise normativa), instrumentais (argumentação jurídica) e interpessoais (ética e cidadania).</w:t>
      </w:r>
    </w:p>
    <w:p w14:paraId="766F69AE" w14:textId="77777777" w:rsidR="00DD071C" w:rsidRPr="00AE35FD" w:rsidRDefault="00096F58" w:rsidP="006D6590">
      <w:pPr>
        <w:pStyle w:val="Ttulo2"/>
        <w:jc w:val="both"/>
      </w:pPr>
      <w:r w:rsidRPr="00AE35FD">
        <w:t>12) Atividade Prática Supervisionada (APS) – 10h</w:t>
      </w:r>
    </w:p>
    <w:p w14:paraId="2B361D4A" w14:textId="77777777" w:rsidR="00DD071C" w:rsidRPr="00AE35FD" w:rsidRDefault="00096F58" w:rsidP="006D6590">
      <w:pPr>
        <w:jc w:val="both"/>
      </w:pPr>
      <w:r w:rsidRPr="00AE35FD">
        <w:t>Tema da APS: análise de caso eleitoral concreto.</w:t>
      </w:r>
    </w:p>
    <w:p w14:paraId="560E7B12" w14:textId="77777777" w:rsidR="00DD071C" w:rsidRPr="00AE35FD" w:rsidRDefault="00096F58" w:rsidP="006D6590">
      <w:pPr>
        <w:jc w:val="both"/>
      </w:pPr>
      <w:r w:rsidRPr="00AE35FD">
        <w:t>Produto esperado: relatório jurídico-eleitoral fundamentado.</w:t>
      </w:r>
    </w:p>
    <w:p w14:paraId="04943D8E" w14:textId="77777777" w:rsidR="00DD071C" w:rsidRPr="00AE35FD" w:rsidRDefault="00096F58" w:rsidP="006D6590">
      <w:pPr>
        <w:jc w:val="both"/>
      </w:pPr>
      <w:r w:rsidRPr="00AE35FD">
        <w:lastRenderedPageBreak/>
        <w:t>Etapas e carga horária: pesquisa normativa e jurisprudencial (4h); análise do caso (3h); elaboração do relatório (2h); feedback e revisão (1h).</w:t>
      </w:r>
    </w:p>
    <w:p w14:paraId="460A2629" w14:textId="77777777" w:rsidR="00DD071C" w:rsidRPr="00AE35FD" w:rsidRDefault="00096F58" w:rsidP="006D6590">
      <w:pPr>
        <w:jc w:val="both"/>
      </w:pPr>
      <w:r w:rsidRPr="00AE35FD">
        <w:t>Rubrica de avaliação (0–10): fundamentação jurídica (4); coerência analítica (3); clareza e correção da linguagem (2); adequação às normas eleitorais (1).</w:t>
      </w:r>
    </w:p>
    <w:p w14:paraId="0E66C7DE" w14:textId="77777777" w:rsidR="00DD071C" w:rsidRPr="00AE35FD" w:rsidRDefault="00096F58" w:rsidP="006D6590">
      <w:pPr>
        <w:pStyle w:val="Ttulo2"/>
        <w:jc w:val="both"/>
      </w:pPr>
      <w:r w:rsidRPr="00AE35FD">
        <w:t>13) Bibliografia</w:t>
      </w:r>
    </w:p>
    <w:p w14:paraId="180E4261" w14:textId="77777777" w:rsidR="00DD071C" w:rsidRPr="00AE35FD" w:rsidRDefault="00096F58" w:rsidP="006D6590">
      <w:pPr>
        <w:jc w:val="both"/>
      </w:pPr>
      <w:r w:rsidRPr="00AE35FD">
        <w:t>Bibliografia básica:</w:t>
      </w:r>
    </w:p>
    <w:p w14:paraId="76153596" w14:textId="77777777" w:rsidR="00DD071C" w:rsidRPr="00AE35FD" w:rsidRDefault="00096F58" w:rsidP="006D6590">
      <w:pPr>
        <w:pStyle w:val="Commarcadores"/>
        <w:jc w:val="both"/>
      </w:pPr>
      <w:r w:rsidRPr="00AE35FD">
        <w:t>GOMES, José Jairo. Direito Eleitoral. 18. ed. Atlas, 2022.</w:t>
      </w:r>
    </w:p>
    <w:p w14:paraId="26B5BE18" w14:textId="77777777" w:rsidR="00DD071C" w:rsidRPr="00AE35FD" w:rsidRDefault="00096F58" w:rsidP="006D6590">
      <w:pPr>
        <w:pStyle w:val="Commarcadores"/>
        <w:jc w:val="both"/>
      </w:pPr>
      <w:r w:rsidRPr="00AE35FD">
        <w:t>VELLOSO, Carlos Mário da Silva. Elementos de Direito Eleitoral. 7. ed. Saraiva, 2020.</w:t>
      </w:r>
    </w:p>
    <w:p w14:paraId="254A6946" w14:textId="77777777" w:rsidR="00DD071C" w:rsidRPr="00AE35FD" w:rsidRDefault="00096F58" w:rsidP="006D6590">
      <w:pPr>
        <w:pStyle w:val="Commarcadores"/>
        <w:jc w:val="both"/>
      </w:pPr>
      <w:r w:rsidRPr="00AE35FD">
        <w:t>VASCONCELOS, Clever; SILVA, Marco Antônio da. Direito Eleitoral. 2. ed. Saraiva, 2020.</w:t>
      </w:r>
    </w:p>
    <w:p w14:paraId="32B57201" w14:textId="77777777" w:rsidR="00DD071C" w:rsidRPr="00AE35FD" w:rsidRDefault="00096F58" w:rsidP="006D6590">
      <w:pPr>
        <w:jc w:val="both"/>
      </w:pPr>
      <w:r w:rsidRPr="00AE35FD">
        <w:t>Bibliografia complementar:</w:t>
      </w:r>
    </w:p>
    <w:p w14:paraId="75E36674" w14:textId="77777777" w:rsidR="00DD071C" w:rsidRPr="00AE35FD" w:rsidRDefault="00096F58" w:rsidP="006D6590">
      <w:pPr>
        <w:pStyle w:val="Commarcadores"/>
        <w:jc w:val="both"/>
      </w:pPr>
      <w:r w:rsidRPr="00AE35FD">
        <w:t>GOMES, José Jairo. Crimes Eleitorais e Processo Penal Eleitoral. 6. ed. Atlas, 2022.</w:t>
      </w:r>
    </w:p>
    <w:p w14:paraId="2FDE6508" w14:textId="77777777" w:rsidR="00DD071C" w:rsidRPr="00AE35FD" w:rsidRDefault="00096F58" w:rsidP="006D6590">
      <w:pPr>
        <w:pStyle w:val="Commarcadores"/>
        <w:jc w:val="both"/>
      </w:pPr>
      <w:r w:rsidRPr="00AE35FD">
        <w:t>VELLOSO, Carlos Mário da Silva; AGRA, Walber de Moura. Direito Eleitoral: Propaganda Eleitoral. Saraiva, 2021.</w:t>
      </w:r>
    </w:p>
    <w:p w14:paraId="01D6A52C" w14:textId="77777777" w:rsidR="00DD071C" w:rsidRPr="00AE35FD" w:rsidRDefault="00096F58" w:rsidP="006D6590">
      <w:pPr>
        <w:jc w:val="both"/>
      </w:pPr>
      <w:r w:rsidRPr="00AE35FD">
        <w:t>Leituras complementares:</w:t>
      </w:r>
    </w:p>
    <w:p w14:paraId="228B447B" w14:textId="77777777" w:rsidR="00DD071C" w:rsidRPr="00AE35FD" w:rsidRDefault="00096F58" w:rsidP="006D6590">
      <w:pPr>
        <w:pStyle w:val="Commarcadores"/>
        <w:jc w:val="both"/>
      </w:pPr>
      <w:r w:rsidRPr="00AE35FD">
        <w:t>Código Eleitoral (Lei nº 4.737/1965).</w:t>
      </w:r>
    </w:p>
    <w:p w14:paraId="53CEDEB4" w14:textId="77777777" w:rsidR="00DD071C" w:rsidRPr="00AE35FD" w:rsidRDefault="00096F58" w:rsidP="006D6590">
      <w:pPr>
        <w:pStyle w:val="Commarcadores"/>
        <w:jc w:val="both"/>
      </w:pPr>
      <w:r w:rsidRPr="00AE35FD">
        <w:t>Lei nº 9.504/1997 (Lei das Eleições).</w:t>
      </w:r>
    </w:p>
    <w:p w14:paraId="42427CD4" w14:textId="77777777" w:rsidR="00DD071C" w:rsidRDefault="00096F58" w:rsidP="006D6590">
      <w:pPr>
        <w:pStyle w:val="Commarcadores"/>
        <w:jc w:val="both"/>
      </w:pPr>
      <w:r w:rsidRPr="00AE35FD">
        <w:t>Lei Complementar nº 64/1990 (Lei das Inelegibilidades).</w:t>
      </w:r>
    </w:p>
    <w:sectPr w:rsidR="00DD07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7395B"/>
    <w:multiLevelType w:val="multilevel"/>
    <w:tmpl w:val="5478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30640">
    <w:abstractNumId w:val="8"/>
  </w:num>
  <w:num w:numId="2" w16cid:durableId="2101289212">
    <w:abstractNumId w:val="6"/>
  </w:num>
  <w:num w:numId="3" w16cid:durableId="1809126281">
    <w:abstractNumId w:val="5"/>
  </w:num>
  <w:num w:numId="4" w16cid:durableId="321158208">
    <w:abstractNumId w:val="4"/>
  </w:num>
  <w:num w:numId="5" w16cid:durableId="2022538319">
    <w:abstractNumId w:val="7"/>
  </w:num>
  <w:num w:numId="6" w16cid:durableId="1636909170">
    <w:abstractNumId w:val="3"/>
  </w:num>
  <w:num w:numId="7" w16cid:durableId="1248228409">
    <w:abstractNumId w:val="2"/>
  </w:num>
  <w:num w:numId="8" w16cid:durableId="1226066989">
    <w:abstractNumId w:val="1"/>
  </w:num>
  <w:num w:numId="9" w16cid:durableId="1489983634">
    <w:abstractNumId w:val="0"/>
  </w:num>
  <w:num w:numId="10" w16cid:durableId="754395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F58"/>
    <w:rsid w:val="000A06B3"/>
    <w:rsid w:val="00142F12"/>
    <w:rsid w:val="0015074B"/>
    <w:rsid w:val="0029639D"/>
    <w:rsid w:val="00326F90"/>
    <w:rsid w:val="006D6590"/>
    <w:rsid w:val="00760A25"/>
    <w:rsid w:val="00AA1D8D"/>
    <w:rsid w:val="00AE35FD"/>
    <w:rsid w:val="00B47730"/>
    <w:rsid w:val="00B90ED6"/>
    <w:rsid w:val="00CB0664"/>
    <w:rsid w:val="00DD07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86695"/>
  <w14:defaultImageDpi w14:val="300"/>
  <w15:docId w15:val="{50CDF2D9-5969-4623-BAD7-D6AE985B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3</cp:revision>
  <dcterms:created xsi:type="dcterms:W3CDTF">2026-02-04T01:46:00Z</dcterms:created>
  <dcterms:modified xsi:type="dcterms:W3CDTF">2026-02-04T13:28:00Z</dcterms:modified>
  <cp:category/>
</cp:coreProperties>
</file>