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38BF" w14:textId="7C674E31" w:rsidR="00CF456B" w:rsidRPr="00662989" w:rsidRDefault="00326BFE">
      <w:pPr>
        <w:jc w:val="center"/>
        <w:rPr>
          <w:b/>
          <w:sz w:val="28"/>
          <w:lang w:val="pt-BR"/>
        </w:rPr>
      </w:pPr>
      <w:r w:rsidRPr="00662989">
        <w:rPr>
          <w:b/>
          <w:sz w:val="28"/>
          <w:lang w:val="pt-BR"/>
        </w:rPr>
        <w:t>PLANO DE ENSINO –</w:t>
      </w:r>
      <w:r w:rsidR="00F5102A">
        <w:rPr>
          <w:b/>
          <w:sz w:val="28"/>
          <w:lang w:val="pt-BR"/>
        </w:rPr>
        <w:t xml:space="preserve"> </w:t>
      </w:r>
      <w:r w:rsidR="00D96DA0">
        <w:rPr>
          <w:b/>
          <w:sz w:val="28"/>
          <w:lang w:val="pt-BR"/>
        </w:rPr>
        <w:t>01/2026</w:t>
      </w:r>
    </w:p>
    <w:p w14:paraId="13BDAF3B" w14:textId="1DCC1852" w:rsidR="00662989" w:rsidRPr="00662989" w:rsidRDefault="00662989">
      <w:pPr>
        <w:jc w:val="center"/>
        <w:rPr>
          <w:b/>
          <w:bCs/>
          <w:sz w:val="40"/>
          <w:szCs w:val="40"/>
          <w:lang w:val="pt-BR"/>
        </w:rPr>
      </w:pPr>
      <w:r w:rsidRPr="005A1387">
        <w:rPr>
          <w:b/>
          <w:bCs/>
          <w:sz w:val="28"/>
          <w:szCs w:val="28"/>
          <w:lang w:val="pt-BR"/>
        </w:rPr>
        <w:t>DIREITOS HUMANOS</w:t>
      </w:r>
    </w:p>
    <w:p w14:paraId="6E32E8E7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t>1) Identificação</w:t>
      </w:r>
    </w:p>
    <w:p w14:paraId="321DC6E0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 xml:space="preserve">Instituição: </w:t>
      </w:r>
      <w:r w:rsidRPr="00662989">
        <w:rPr>
          <w:lang w:val="pt-BR"/>
        </w:rPr>
        <w:t>Faculdade de Direito do Vale do Rio Doce – FADIVALE</w:t>
      </w:r>
    </w:p>
    <w:p w14:paraId="3B635B03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 xml:space="preserve">Curso: </w:t>
      </w:r>
      <w:r w:rsidRPr="00662989">
        <w:rPr>
          <w:lang w:val="pt-BR"/>
        </w:rPr>
        <w:t>DIREITO</w:t>
      </w:r>
    </w:p>
    <w:p w14:paraId="6DA7618C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 xml:space="preserve">Disciplina: </w:t>
      </w:r>
      <w:r w:rsidRPr="00662989">
        <w:rPr>
          <w:lang w:val="pt-BR"/>
        </w:rPr>
        <w:t>Direitos Humanos</w:t>
      </w:r>
    </w:p>
    <w:p w14:paraId="4956216F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 xml:space="preserve">Período: </w:t>
      </w:r>
      <w:r w:rsidRPr="00662989">
        <w:rPr>
          <w:lang w:val="pt-BR"/>
        </w:rPr>
        <w:t>2º</w:t>
      </w:r>
    </w:p>
    <w:p w14:paraId="084D769F" w14:textId="5844DC5A" w:rsidR="00CF456B" w:rsidRDefault="00326BFE">
      <w:pPr>
        <w:rPr>
          <w:lang w:val="pt-BR"/>
        </w:rPr>
      </w:pPr>
      <w:r w:rsidRPr="00662989">
        <w:rPr>
          <w:b/>
          <w:lang w:val="pt-BR"/>
        </w:rPr>
        <w:t xml:space="preserve">Docente: </w:t>
      </w:r>
      <w:r w:rsidR="00F5102A">
        <w:rPr>
          <w:lang w:val="pt-BR"/>
        </w:rPr>
        <w:t xml:space="preserve">Prof. </w:t>
      </w:r>
      <w:proofErr w:type="spellStart"/>
      <w:r w:rsidR="00F5102A">
        <w:rPr>
          <w:lang w:val="pt-BR"/>
        </w:rPr>
        <w:t>Dr</w:t>
      </w:r>
      <w:proofErr w:type="spellEnd"/>
      <w:r w:rsidR="00F5102A">
        <w:rPr>
          <w:lang w:val="pt-BR"/>
        </w:rPr>
        <w:t xml:space="preserve">ª </w:t>
      </w:r>
      <w:proofErr w:type="spellStart"/>
      <w:r w:rsidR="00F5102A">
        <w:rPr>
          <w:lang w:val="pt-BR"/>
        </w:rPr>
        <w:t>Teodolina</w:t>
      </w:r>
      <w:proofErr w:type="spellEnd"/>
      <w:r w:rsidR="00397CD1">
        <w:rPr>
          <w:lang w:val="pt-BR"/>
        </w:rPr>
        <w:t xml:space="preserve"> Batista da Silva Cândido Vitório</w:t>
      </w:r>
    </w:p>
    <w:p w14:paraId="25A58B6D" w14:textId="6C505C85" w:rsidR="00397CD1" w:rsidRPr="00662989" w:rsidRDefault="00397CD1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1ECC5654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 xml:space="preserve">Modalidade: </w:t>
      </w:r>
      <w:r w:rsidRPr="00662989">
        <w:rPr>
          <w:lang w:val="pt-BR"/>
        </w:rPr>
        <w:t>Presencial</w:t>
      </w:r>
    </w:p>
    <w:p w14:paraId="2018A092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 xml:space="preserve">Carga horária total: </w:t>
      </w:r>
      <w:r w:rsidRPr="00662989">
        <w:rPr>
          <w:lang w:val="pt-BR"/>
        </w:rPr>
        <w:t>40h (33h teóricas + 7h de Atividade Prática Supervisionada – APS)</w:t>
      </w:r>
    </w:p>
    <w:p w14:paraId="6BD4C286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t>2) Ementa</w:t>
      </w:r>
    </w:p>
    <w:p w14:paraId="5C378571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Proporcionar aos alunos uma compreensão introdutória dos direitos humanos em suas dimensões histórica, filosófica, jurídica e sociopolítica. Serão abordados os fundamentos, a evolução e os sistemas de proteção dos direitos humanos, com ênfase nas normas internacionais, nas instâncias de proteção e na aplicação no Brasil. A disciplina também tratará da intersecção entre direitos humanos e as principais áreas do Direito, como o direito constitucional e o direito internacional.</w:t>
      </w:r>
    </w:p>
    <w:p w14:paraId="59071624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t>3) Objetivos</w:t>
      </w:r>
    </w:p>
    <w:p w14:paraId="7FE957F6" w14:textId="77777777" w:rsidR="00CF456B" w:rsidRPr="00662989" w:rsidRDefault="00326BFE">
      <w:pPr>
        <w:pStyle w:val="Ttulo3"/>
        <w:rPr>
          <w:lang w:val="pt-BR"/>
        </w:rPr>
      </w:pPr>
      <w:r w:rsidRPr="00662989">
        <w:rPr>
          <w:lang w:val="pt-BR"/>
        </w:rPr>
        <w:t>3.1 Objetivo geral</w:t>
      </w:r>
    </w:p>
    <w:p w14:paraId="35E0865B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Capacitar o aluno a compreender os conceitos fundamentais de direitos humanos, sua importância para a sociedade e as formas de proteção e implementação desses direitos.</w:t>
      </w:r>
    </w:p>
    <w:p w14:paraId="018F32FE" w14:textId="77777777" w:rsidR="00CF456B" w:rsidRDefault="00326BFE">
      <w:pPr>
        <w:pStyle w:val="Ttulo3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6DA3FD42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Apresentar a evolução histórica dos direitos humanos e sua fundamentação filosófica.</w:t>
      </w:r>
    </w:p>
    <w:p w14:paraId="4737B5A7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Estudar os principais documentos internacionais que garantem os direitos humanos.</w:t>
      </w:r>
    </w:p>
    <w:p w14:paraId="3F40A39B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Analisar o sistema de proteção dos direitos humanos, com foco nos tratados internacionais e nos sistemas regionais.</w:t>
      </w:r>
    </w:p>
    <w:p w14:paraId="2DD14647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Compreender a aplicabilidade dos direitos humanos no contexto jurídico brasileiro.</w:t>
      </w:r>
    </w:p>
    <w:p w14:paraId="5081EAE2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Refletir sobre os desafios contemporâneos na defesa e promoção dos direitos humanos no Brasil e no mundo.</w:t>
      </w:r>
    </w:p>
    <w:p w14:paraId="231CB8D2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lastRenderedPageBreak/>
        <w:t>4) Conteúdo programático (33h teóricas)</w:t>
      </w:r>
    </w:p>
    <w:p w14:paraId="1FEB062A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1 Introdução aos Direitos Humanos</w:t>
      </w:r>
    </w:p>
    <w:p w14:paraId="165843BD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Definição de direitos humanos: conceito e natureza.</w:t>
      </w:r>
    </w:p>
    <w:p w14:paraId="532B7244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 história dos direitos humanos: das antigas civilizações à Declaração Universal dos Direitos Humanos.</w:t>
      </w:r>
    </w:p>
    <w:p w14:paraId="44CB74EB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Filosofia e direitos humanos: teorias sobre a justificação dos direitos humanos.</w:t>
      </w:r>
    </w:p>
    <w:p w14:paraId="4C512985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2 A Declaração Universal dos Direitos Humanos</w:t>
      </w:r>
    </w:p>
    <w:p w14:paraId="60B2BE76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Contexto histórico da criação da Declaração.</w:t>
      </w:r>
    </w:p>
    <w:p w14:paraId="4441AB54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Análise dos direitos fundamentais previstos na Declaração.</w:t>
      </w:r>
    </w:p>
    <w:p w14:paraId="26569606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Implicações e aplicação da Declaração no direito internacional.</w:t>
      </w:r>
    </w:p>
    <w:p w14:paraId="62C63C38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3 Tratados e Convenções Internacionais sobre Direitos Humanos</w:t>
      </w:r>
    </w:p>
    <w:p w14:paraId="6A011A97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Pacto Internacional sobre Direitos Civis e Políticos (PIDCP).</w:t>
      </w:r>
    </w:p>
    <w:p w14:paraId="4766026C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Pacto Internacional sobre Direitos Econômicos, Sociais e Culturais (PIDESC).</w:t>
      </w:r>
    </w:p>
    <w:p w14:paraId="2F77D4D5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Convenção sobre a Eliminação de todas as formas de Discriminação Racial (CERD).</w:t>
      </w:r>
    </w:p>
    <w:p w14:paraId="232CC2ED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Convenção sobre os Direitos da Criança (CDC).</w:t>
      </w:r>
    </w:p>
    <w:p w14:paraId="073EC5E2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Convenção para a Eliminação de todas as Formas de Discriminação contra a Mulher (CEDAW).</w:t>
      </w:r>
    </w:p>
    <w:p w14:paraId="0E3A2308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4 Sistema Interamericano de Proteção dos Direitos Humanos</w:t>
      </w:r>
    </w:p>
    <w:p w14:paraId="675E98A9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Organização dos Estados Americanos (OEA) e a Comissão Interamericana de Direitos Humanos (CIDH).</w:t>
      </w:r>
    </w:p>
    <w:p w14:paraId="3313726C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Corte Interamericana de Direitos Humanos: competências e jurisprudência.</w:t>
      </w:r>
    </w:p>
    <w:p w14:paraId="0C1969B6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Casos emblemáticos e análise crítica.</w:t>
      </w:r>
    </w:p>
    <w:p w14:paraId="45F921BD" w14:textId="77777777" w:rsidR="00CF456B" w:rsidRDefault="00326BFE">
      <w:r>
        <w:rPr>
          <w:b/>
        </w:rPr>
        <w:t xml:space="preserve">5 </w:t>
      </w:r>
      <w:proofErr w:type="spellStart"/>
      <w:r>
        <w:rPr>
          <w:b/>
        </w:rPr>
        <w:t>Direitos</w:t>
      </w:r>
      <w:proofErr w:type="spellEnd"/>
      <w:r>
        <w:rPr>
          <w:b/>
        </w:rPr>
        <w:t xml:space="preserve"> Humanos no </w:t>
      </w:r>
      <w:proofErr w:type="spellStart"/>
      <w:r>
        <w:rPr>
          <w:b/>
        </w:rPr>
        <w:t>Brasil</w:t>
      </w:r>
      <w:proofErr w:type="spellEnd"/>
    </w:p>
    <w:p w14:paraId="01903977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 Constituição Federal de 1988 e os direitos humanos: garantias constitucionais.</w:t>
      </w:r>
    </w:p>
    <w:p w14:paraId="14F929A1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O papel do Supremo Tribunal Federal (STF) na proteção dos direitos humanos.</w:t>
      </w:r>
    </w:p>
    <w:p w14:paraId="35BEBD16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Instrumentos nacionais de proteção dos direitos humanos: Defensoria Pública, Ministério Público e Justiça.</w:t>
      </w:r>
    </w:p>
    <w:p w14:paraId="7168D1CA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6 Desafios e Controvérsias em Direitos Humanos</w:t>
      </w:r>
    </w:p>
    <w:p w14:paraId="5D451DFA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Direitos humanos e conflitos armados.</w:t>
      </w:r>
    </w:p>
    <w:p w14:paraId="3F9BF9BB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Desafios na proteção dos direitos humanos em contextos de desigualdade social.</w:t>
      </w:r>
    </w:p>
    <w:p w14:paraId="5DC842B7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 relação entre segurança pública e direitos humanos.</w:t>
      </w:r>
    </w:p>
    <w:p w14:paraId="66B440C4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Direitos humanos e os desafios contemporâneos (migrações, refugiados, minorias).</w:t>
      </w:r>
    </w:p>
    <w:p w14:paraId="2C259AB0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lastRenderedPageBreak/>
        <w:t>5) Metodologia de ensino (Presencial)</w:t>
      </w:r>
    </w:p>
    <w:p w14:paraId="39AC129A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A disciplina será conduzida por abordagem teórico-crítica e participativa, articulando exposição dialogada, leitura orientada de textos e documentos internacionais, análise de jurisprudência nacional e internacional, debates e resolução de casos, com foco na efetividade e implementação dos direitos humanos no Brasil e no plano internacional.</w:t>
      </w:r>
    </w:p>
    <w:p w14:paraId="19526E6C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Estratégias para construção do conhecimento:</w:t>
      </w:r>
    </w:p>
    <w:p w14:paraId="0A62DBDC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Aulas expositivas: apresentação dos conceitos e teorias fundamentais.</w:t>
      </w:r>
    </w:p>
    <w:p w14:paraId="0D994A5C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Estudo de casos: análise de jurisprudência nacional e internacional.</w:t>
      </w:r>
    </w:p>
    <w:p w14:paraId="4CC6712E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Debates e discussões: reflexões sobre temas atuais e dilemas contemporâneos em direitos humanos.</w:t>
      </w:r>
    </w:p>
    <w:p w14:paraId="73F0CFAB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Leitura e análise de textos: leitura de documentos históricos e atuais sobre direitos humanos.</w:t>
      </w:r>
    </w:p>
    <w:p w14:paraId="785BCAC7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Trabalhos em grupo: discussão e elaboração de trabalhos sobre temas específicos da disciplina.</w:t>
      </w:r>
    </w:p>
    <w:p w14:paraId="747F37A4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Oficinas práticas de leitura de tratados e relatórios (ONU/OEA), com orientação para identificação de obrigações estatais.</w:t>
      </w:r>
    </w:p>
    <w:p w14:paraId="4F867874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Seminários curtos sobre casos emblemáticos do Sistema Interamericano e sua repercussão interna no Brasil.</w:t>
      </w:r>
    </w:p>
    <w:p w14:paraId="74C7C6F0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t>6) Temas transversais e respectivas abordagens</w:t>
      </w:r>
    </w:p>
    <w:p w14:paraId="2F27EC5C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Os temas transversais serão trabalhados de forma integrada aos conteúdos, reforçando formação humanista, crítica e cidadã, além de promover compreensão dos direitos humanos como parâmetro de interpretação e aplicação do Direito.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56B" w14:paraId="614FF969" w14:textId="77777777">
        <w:tc>
          <w:tcPr>
            <w:tcW w:w="4536" w:type="dxa"/>
          </w:tcPr>
          <w:p w14:paraId="29A352F9" w14:textId="77777777" w:rsidR="00CF456B" w:rsidRDefault="00326BFE"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536" w:type="dxa"/>
          </w:tcPr>
          <w:p w14:paraId="79B2F438" w14:textId="77777777" w:rsidR="00CF456B" w:rsidRDefault="00326BFE"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</w:p>
        </w:tc>
      </w:tr>
      <w:tr w:rsidR="00CF456B" w:rsidRPr="00F5102A" w14:paraId="32DDE744" w14:textId="77777777">
        <w:tc>
          <w:tcPr>
            <w:tcW w:w="4536" w:type="dxa"/>
          </w:tcPr>
          <w:p w14:paraId="54200EBB" w14:textId="77777777" w:rsidR="00CF456B" w:rsidRDefault="00326BFE">
            <w:proofErr w:type="spellStart"/>
            <w:r>
              <w:t>Cidadania</w:t>
            </w:r>
            <w:proofErr w:type="spellEnd"/>
            <w:r>
              <w:t xml:space="preserve"> e </w:t>
            </w:r>
            <w:proofErr w:type="spellStart"/>
            <w:r>
              <w:t>democracia</w:t>
            </w:r>
            <w:proofErr w:type="spellEnd"/>
          </w:p>
        </w:tc>
        <w:tc>
          <w:tcPr>
            <w:tcW w:w="4536" w:type="dxa"/>
          </w:tcPr>
          <w:p w14:paraId="6CE1F0C0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Direitos humanos como fundamento da cidadania ativa; participação social e controle de políticas públicas.</w:t>
            </w:r>
          </w:p>
        </w:tc>
      </w:tr>
      <w:tr w:rsidR="00CF456B" w:rsidRPr="00F5102A" w14:paraId="4C9EAB84" w14:textId="77777777">
        <w:tc>
          <w:tcPr>
            <w:tcW w:w="4536" w:type="dxa"/>
          </w:tcPr>
          <w:p w14:paraId="05FDFCBD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Diversidade e relações étnico-raciais</w:t>
            </w:r>
          </w:p>
        </w:tc>
        <w:tc>
          <w:tcPr>
            <w:tcW w:w="4536" w:type="dxa"/>
          </w:tcPr>
          <w:p w14:paraId="7BD59AC0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Discriminação racial (CERD), racismo estrutural e políticas antirracistas; casos e jurisprudência.</w:t>
            </w:r>
          </w:p>
        </w:tc>
      </w:tr>
      <w:tr w:rsidR="00CF456B" w:rsidRPr="00F5102A" w14:paraId="2DE3DB99" w14:textId="77777777">
        <w:tc>
          <w:tcPr>
            <w:tcW w:w="4536" w:type="dxa"/>
          </w:tcPr>
          <w:p w14:paraId="7E26B2DA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Gênero e direitos das mulheres</w:t>
            </w:r>
          </w:p>
        </w:tc>
        <w:tc>
          <w:tcPr>
            <w:tcW w:w="4536" w:type="dxa"/>
          </w:tcPr>
          <w:p w14:paraId="2DA85579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CEDAW; violência e discriminações; diálogo com legislação brasileira e precedentes.</w:t>
            </w:r>
          </w:p>
        </w:tc>
      </w:tr>
      <w:tr w:rsidR="00CF456B" w:rsidRPr="00F5102A" w14:paraId="177EE858" w14:textId="77777777">
        <w:tc>
          <w:tcPr>
            <w:tcW w:w="4536" w:type="dxa"/>
          </w:tcPr>
          <w:p w14:paraId="196C51DA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Direitos da criança e do adolescente</w:t>
            </w:r>
          </w:p>
        </w:tc>
        <w:tc>
          <w:tcPr>
            <w:tcW w:w="4536" w:type="dxa"/>
          </w:tcPr>
          <w:p w14:paraId="6B8CE6CB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CDC; proteção integral; articulação com o ECA.</w:t>
            </w:r>
          </w:p>
        </w:tc>
      </w:tr>
      <w:tr w:rsidR="00CF456B" w:rsidRPr="00F5102A" w14:paraId="5F2955D8" w14:textId="77777777">
        <w:tc>
          <w:tcPr>
            <w:tcW w:w="4536" w:type="dxa"/>
          </w:tcPr>
          <w:p w14:paraId="7AA42F56" w14:textId="77777777" w:rsidR="00CF456B" w:rsidRDefault="00326BFE">
            <w:proofErr w:type="spellStart"/>
            <w:r>
              <w:t>Migração</w:t>
            </w:r>
            <w:proofErr w:type="spellEnd"/>
            <w:r>
              <w:t xml:space="preserve">, </w:t>
            </w:r>
            <w:proofErr w:type="spellStart"/>
            <w:r>
              <w:t>refúgio</w:t>
            </w:r>
            <w:proofErr w:type="spellEnd"/>
            <w:r>
              <w:t xml:space="preserve"> e </w:t>
            </w:r>
            <w:proofErr w:type="spellStart"/>
            <w:r>
              <w:t>minorias</w:t>
            </w:r>
            <w:proofErr w:type="spellEnd"/>
          </w:p>
        </w:tc>
        <w:tc>
          <w:tcPr>
            <w:tcW w:w="4536" w:type="dxa"/>
          </w:tcPr>
          <w:p w14:paraId="07B8FF5D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Proteção internacional e desafios contemporâneos; análise de casos e relatórios.</w:t>
            </w:r>
          </w:p>
        </w:tc>
      </w:tr>
      <w:tr w:rsidR="00CF456B" w:rsidRPr="00F5102A" w14:paraId="2C1A1D16" w14:textId="77777777">
        <w:tc>
          <w:tcPr>
            <w:tcW w:w="4536" w:type="dxa"/>
          </w:tcPr>
          <w:p w14:paraId="4FCF2F1C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Segurança pública e direitos humanos</w:t>
            </w:r>
          </w:p>
        </w:tc>
        <w:tc>
          <w:tcPr>
            <w:tcW w:w="4536" w:type="dxa"/>
          </w:tcPr>
          <w:p w14:paraId="5A4F37BC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Uso da força, encarceramento e garantias; debate crítico sobre políticas de segurança.</w:t>
            </w:r>
          </w:p>
        </w:tc>
      </w:tr>
      <w:tr w:rsidR="00CF456B" w:rsidRPr="00F5102A" w14:paraId="659C74EA" w14:textId="77777777">
        <w:tc>
          <w:tcPr>
            <w:tcW w:w="4536" w:type="dxa"/>
          </w:tcPr>
          <w:p w14:paraId="00DA9D27" w14:textId="77777777" w:rsidR="00CF456B" w:rsidRDefault="00326BFE">
            <w:proofErr w:type="spellStart"/>
            <w:r>
              <w:lastRenderedPageBreak/>
              <w:t>Tecnologia</w:t>
            </w:r>
            <w:proofErr w:type="spellEnd"/>
            <w:r>
              <w:t xml:space="preserve"> e </w:t>
            </w:r>
            <w:proofErr w:type="spellStart"/>
            <w:r>
              <w:t>direitos</w:t>
            </w:r>
            <w:proofErr w:type="spellEnd"/>
            <w:r>
              <w:t xml:space="preserve"> </w:t>
            </w:r>
            <w:proofErr w:type="spellStart"/>
            <w:r>
              <w:t>humanos</w:t>
            </w:r>
            <w:proofErr w:type="spellEnd"/>
          </w:p>
        </w:tc>
        <w:tc>
          <w:tcPr>
            <w:tcW w:w="4536" w:type="dxa"/>
          </w:tcPr>
          <w:p w14:paraId="5DCB9192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Privacidade, proteção de dados, discurso de ódio e desinformação; impactos na democracia.</w:t>
            </w:r>
          </w:p>
        </w:tc>
      </w:tr>
    </w:tbl>
    <w:p w14:paraId="3E3E295F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t>7) Projeto / ações interdisciplinares</w:t>
      </w:r>
    </w:p>
    <w:p w14:paraId="71C5FEB8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Projeto Integrador do 2º período: “Direitos Humanos em ação: caso concreto e plano de intervenção/encaminhamento”.</w:t>
      </w:r>
    </w:p>
    <w:p w14:paraId="53C9D78C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Integração com Direito Constitucional I, Teoria Geral do Estado e Introdução ao Direito, para analisar a incorporação de normas internacionais, o papel das instituições de justiça e os instrumentos de proteção em âmbito nacional e internacional.</w:t>
      </w:r>
    </w:p>
    <w:p w14:paraId="015EF5B2" w14:textId="77777777" w:rsidR="00CF456B" w:rsidRDefault="00326BFE">
      <w:proofErr w:type="spellStart"/>
      <w:r>
        <w:rPr>
          <w:b/>
        </w:rPr>
        <w:t>Produto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esperado</w:t>
      </w:r>
      <w:proofErr w:type="spellEnd"/>
      <w:r>
        <w:rPr>
          <w:b/>
        </w:rPr>
        <w:t>:</w:t>
      </w:r>
    </w:p>
    <w:p w14:paraId="33046D5B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Dossiê aplicado (2 a 4 páginas) com: identificação do direito violado, fundamentos normativos (CF/88 e tratados), mapeamento de instituições competentes e proposta de encaminhamento (judicial e/ou extrajudicial).</w:t>
      </w:r>
    </w:p>
    <w:p w14:paraId="4BE3FEAC" w14:textId="77777777" w:rsidR="00CF456B" w:rsidRDefault="00326BFE">
      <w:pPr>
        <w:pStyle w:val="Ttulo2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04ADDDD3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 xml:space="preserve">Recursos didáticos para o ensino da Direitos Humanos incluem o uso de tecnologias como lousa digital, </w:t>
      </w:r>
      <w:proofErr w:type="spellStart"/>
      <w:r w:rsidRPr="00662989">
        <w:rPr>
          <w:lang w:val="pt-BR"/>
        </w:rPr>
        <w:t>datashow</w:t>
      </w:r>
      <w:proofErr w:type="spellEnd"/>
      <w:r w:rsidRPr="00662989">
        <w:rPr>
          <w:lang w:val="pt-BR"/>
        </w:rPr>
        <w:t xml:space="preserve"> e </w:t>
      </w:r>
      <w:proofErr w:type="spellStart"/>
      <w:r w:rsidRPr="00662989">
        <w:rPr>
          <w:lang w:val="pt-BR"/>
        </w:rPr>
        <w:t>Prezi</w:t>
      </w:r>
      <w:proofErr w:type="spellEnd"/>
      <w:r w:rsidRPr="00662989">
        <w:rPr>
          <w:lang w:val="pt-BR"/>
        </w:rPr>
        <w:t>, além de metodologias ativas como apresentações orais e o debate de temas a partir de processos/casos reais. A análise crítica de textos, a discussão sobre pensadores clássicos e contemporâneos, e o uso de coleções de livros digitais e físicos são também ferramentas essenciais para a formação dos alunos.</w:t>
      </w:r>
    </w:p>
    <w:p w14:paraId="45E956F9" w14:textId="77777777" w:rsidR="005A1387" w:rsidRDefault="005A1387" w:rsidP="005A1387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23BA71AB" w14:textId="77777777" w:rsidR="005A1387" w:rsidRDefault="005A1387" w:rsidP="005A1387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42A7641E" w14:textId="77777777" w:rsidR="005A1387" w:rsidRDefault="005A1387" w:rsidP="005A138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2AB8B92D" w14:textId="77777777" w:rsidR="005A1387" w:rsidRDefault="005A1387" w:rsidP="005A1387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0BA4CADE" w14:textId="77777777" w:rsidR="005A1387" w:rsidRDefault="005A1387" w:rsidP="005A1387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4C07601E" w14:textId="77777777" w:rsidR="005A1387" w:rsidRDefault="005A1387" w:rsidP="005A138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51FF44F3" w14:textId="77777777" w:rsidR="005A1387" w:rsidRDefault="005A1387" w:rsidP="005A138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49050740" w14:textId="77777777" w:rsidR="005A1387" w:rsidRDefault="005A1387" w:rsidP="005A138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60F40E72" w14:textId="77777777" w:rsidR="005A1387" w:rsidRDefault="005A1387" w:rsidP="005A138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DDB1059" w14:textId="77777777" w:rsidR="005A1387" w:rsidRDefault="005A1387" w:rsidP="005A138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280ECD26" w14:textId="77777777" w:rsidR="005A1387" w:rsidRDefault="005A1387" w:rsidP="005A1387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5AE0E1BA" w14:textId="77777777" w:rsidR="005A1387" w:rsidRDefault="005A1387" w:rsidP="005A1387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00407BE2" w14:textId="77777777" w:rsidR="005A1387" w:rsidRDefault="005A1387" w:rsidP="005A1387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44DD4260" w14:textId="77777777" w:rsidR="005A1387" w:rsidRDefault="005A1387" w:rsidP="005A1387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77483C55" w14:textId="77777777" w:rsidR="005A1387" w:rsidRDefault="005A1387" w:rsidP="005A1387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293F80D7" w14:textId="77777777" w:rsidR="005A1387" w:rsidRDefault="005A1387" w:rsidP="005A1387">
      <w:pPr>
        <w:spacing w:after="0" w:line="360" w:lineRule="auto"/>
        <w:ind w:left="720"/>
        <w:jc w:val="both"/>
        <w:rPr>
          <w:rFonts w:ascii="Cambria" w:hAnsi="Cambria"/>
        </w:rPr>
      </w:pPr>
    </w:p>
    <w:p w14:paraId="043E8A9B" w14:textId="77777777" w:rsidR="005A1387" w:rsidRDefault="005A1387" w:rsidP="005A1387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6E580F42" w14:textId="77777777" w:rsidR="005A1387" w:rsidRDefault="005A1387" w:rsidP="005A1387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434E4499" w14:textId="77777777" w:rsidR="005A1387" w:rsidRDefault="005A1387" w:rsidP="005A138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2CAA7188" w14:textId="77777777" w:rsidR="005A1387" w:rsidRDefault="005A1387" w:rsidP="005A1387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21D240FB" w14:textId="77777777" w:rsidR="005A1387" w:rsidRDefault="005A1387" w:rsidP="005A1387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1A13971B" w14:textId="77777777" w:rsidR="005A1387" w:rsidRDefault="005A1387" w:rsidP="005A1387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7C98A9F1" w14:textId="77777777" w:rsidR="005A1387" w:rsidRDefault="005A1387" w:rsidP="005A1387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07BC792B" w14:textId="77777777" w:rsidR="005A1387" w:rsidRDefault="005A1387" w:rsidP="005A1387">
      <w:pPr>
        <w:jc w:val="both"/>
        <w:rPr>
          <w:rFonts w:ascii="Cambria" w:hAnsi="Cambria"/>
          <w:b/>
          <w:bCs/>
        </w:rPr>
      </w:pPr>
    </w:p>
    <w:p w14:paraId="64810869" w14:textId="77777777" w:rsidR="005A1387" w:rsidRDefault="005A1387" w:rsidP="005A138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452CA146" w14:textId="77777777" w:rsidR="005A1387" w:rsidRDefault="005A1387" w:rsidP="005A138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5C33E14E" w14:textId="77777777" w:rsidR="005A1387" w:rsidRDefault="005A1387" w:rsidP="005A138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4A6C44B3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t>10) Competências do art. 4º da Res. CNE/CES nº 5/2018 – seleção, justificativas e eixos desenvolvidos</w:t>
      </w:r>
    </w:p>
    <w:p w14:paraId="36945375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Competências priorizadas: I, II, III, IV, V, VI, VII, IX, X, XI, XII, XIII e XIV.</w:t>
      </w:r>
    </w:p>
    <w:p w14:paraId="73526D78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A disciplina de Direitos Humanos mobiliza competências cognitivas, instrumentais e interpessoais voltadas ao pensamento crítico, à interpretação de normas internas e internacionais, à argumentação ética e humanista, à pesquisa e à atuação cidadã na promoção e proteção de direitos.</w:t>
      </w:r>
    </w:p>
    <w:p w14:paraId="3C3E76C0" w14:textId="77777777" w:rsidR="00CF456B" w:rsidRDefault="00326BFE"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por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435E7BCA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I – Aplicação de normas e princípios de direitos humanos em casos concretos, com identificação de violações e soluções possíveis.</w:t>
      </w:r>
    </w:p>
    <w:p w14:paraId="1ABFDEA2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II – Produção de textos acadêmico-jurídicos (resenhas, relatórios e peças simuladas) com rigor conceitual e referências adequadas.</w:t>
      </w:r>
    </w:p>
    <w:p w14:paraId="4DCCB60E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III – Fundamentação ética e responsabilidade social no tratamento de conflitos e vulnerabilidades, orientadas pela dignidade humana.</w:t>
      </w:r>
    </w:p>
    <w:p w14:paraId="417122AF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IV – Cultura do diálogo e estudo de mecanismos de proteção e prevenção de violações, valorizando encaminhamentos adequados.</w:t>
      </w:r>
    </w:p>
    <w:p w14:paraId="2C4C671F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V – Pesquisa e utilização de fontes normativas e jurisprudenciais (tratados, relatórios, decisões nacionais e interamericanas).</w:t>
      </w:r>
    </w:p>
    <w:p w14:paraId="0A1CD80C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VI – Domínio de terminologia e categorias (universalidade, indivisibilidade, sistemas de proteção, obrigações estatais).</w:t>
      </w:r>
    </w:p>
    <w:p w14:paraId="0F98F84A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VII – Interpretação e argumentação com base em princípios constitucionais e normas internacionais, com leitura crítica de casos.</w:t>
      </w:r>
    </w:p>
    <w:p w14:paraId="7A79DDA3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IX – Compreensão integrada do sistema de proteção (ONU e Sistema Interamericano) e das instituições nacionais (STF, MP, Defensoria).</w:t>
      </w:r>
    </w:p>
    <w:p w14:paraId="30389D3E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X – Sensibilidade à diversidade e combate às discriminações, com enfoque interseccional em raça, gênero, infância e minorias.</w:t>
      </w:r>
    </w:p>
    <w:p w14:paraId="06F52413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XI – Análise crítica de desafios contemporâneos (migrações, conflitos, segurança pública, tecnologia) sob a lente dos direitos humanos.</w:t>
      </w:r>
    </w:p>
    <w:p w14:paraId="0575AA7F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XII – Atualização por fontes oficiais e bases digitais, com organização e validação de referências.</w:t>
      </w:r>
    </w:p>
    <w:p w14:paraId="0E1A8974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XIII – Trabalho em equipe em seminários e dossiês, com colaboração e responsabilidade.</w:t>
      </w:r>
    </w:p>
    <w:p w14:paraId="2B17ED46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lastRenderedPageBreak/>
        <w:t>XIV – Formação humanista e cidadã, comprometida com efetividade de direitos e justiça social.</w:t>
      </w:r>
    </w:p>
    <w:p w14:paraId="4FF670DE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56B" w14:paraId="4CF4D692" w14:textId="77777777">
        <w:tc>
          <w:tcPr>
            <w:tcW w:w="4536" w:type="dxa"/>
          </w:tcPr>
          <w:p w14:paraId="3C54D7B4" w14:textId="77777777" w:rsidR="00CF456B" w:rsidRDefault="00326BFE"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</w:tcPr>
          <w:p w14:paraId="1DE3F32D" w14:textId="77777777" w:rsidR="00CF456B" w:rsidRDefault="00326BFE">
            <w:proofErr w:type="spellStart"/>
            <w:r>
              <w:t>Competências</w:t>
            </w:r>
            <w:proofErr w:type="spellEnd"/>
            <w:r>
              <w:t xml:space="preserve"> – </w:t>
            </w:r>
            <w:proofErr w:type="spellStart"/>
            <w:r>
              <w:t>enfoque</w:t>
            </w:r>
            <w:proofErr w:type="spellEnd"/>
            <w:r>
              <w:t xml:space="preserve"> e </w:t>
            </w:r>
            <w:proofErr w:type="spellStart"/>
            <w:r>
              <w:t>evidências</w:t>
            </w:r>
            <w:proofErr w:type="spellEnd"/>
          </w:p>
        </w:tc>
      </w:tr>
      <w:tr w:rsidR="00CF456B" w:rsidRPr="00F5102A" w14:paraId="5E9B1038" w14:textId="77777777">
        <w:tc>
          <w:tcPr>
            <w:tcW w:w="4536" w:type="dxa"/>
          </w:tcPr>
          <w:p w14:paraId="67D874FB" w14:textId="77777777" w:rsidR="00CF456B" w:rsidRDefault="00326BFE">
            <w:proofErr w:type="spellStart"/>
            <w:r>
              <w:t>Cognitivas</w:t>
            </w:r>
            <w:proofErr w:type="spellEnd"/>
          </w:p>
        </w:tc>
        <w:tc>
          <w:tcPr>
            <w:tcW w:w="4536" w:type="dxa"/>
          </w:tcPr>
          <w:p w14:paraId="760CA822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I, VII, IX, X, XI, XIV – compreensão histórica e normativa; análise crítica de casos; visão humanista e cidadã.</w:t>
            </w:r>
          </w:p>
        </w:tc>
      </w:tr>
      <w:tr w:rsidR="00CF456B" w:rsidRPr="00F5102A" w14:paraId="7CF7EC0F" w14:textId="77777777">
        <w:tc>
          <w:tcPr>
            <w:tcW w:w="4536" w:type="dxa"/>
          </w:tcPr>
          <w:p w14:paraId="7DCA1586" w14:textId="77777777" w:rsidR="00CF456B" w:rsidRDefault="00326BFE"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4CA8A612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II, V, VI, XII – leitura/escrita técnico-jurídica; pesquisa em fontes oficiais; organização de evidências normativas e jurisprudenciais.</w:t>
            </w:r>
          </w:p>
        </w:tc>
      </w:tr>
      <w:tr w:rsidR="00CF456B" w:rsidRPr="00F5102A" w14:paraId="7DF2F716" w14:textId="77777777">
        <w:tc>
          <w:tcPr>
            <w:tcW w:w="4536" w:type="dxa"/>
          </w:tcPr>
          <w:p w14:paraId="4E27EE64" w14:textId="77777777" w:rsidR="00CF456B" w:rsidRDefault="00326BFE"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</w:tcPr>
          <w:p w14:paraId="6CF13E61" w14:textId="77777777" w:rsidR="00CF456B" w:rsidRPr="00662989" w:rsidRDefault="00326BFE">
            <w:pPr>
              <w:rPr>
                <w:lang w:val="pt-BR"/>
              </w:rPr>
            </w:pPr>
            <w:r w:rsidRPr="00662989">
              <w:rPr>
                <w:lang w:val="pt-BR"/>
              </w:rPr>
              <w:t>III, IV, XIII, XIV – ética, diálogo, sensibilidade social, colaboração e cidadania ativa.</w:t>
            </w:r>
          </w:p>
        </w:tc>
      </w:tr>
    </w:tbl>
    <w:p w14:paraId="6CFDFDE7" w14:textId="77777777" w:rsidR="00CF456B" w:rsidRPr="00662989" w:rsidRDefault="00326BFE">
      <w:pPr>
        <w:pStyle w:val="Ttulo2"/>
        <w:rPr>
          <w:lang w:val="pt-BR"/>
        </w:rPr>
      </w:pPr>
      <w:r w:rsidRPr="00662989">
        <w:rPr>
          <w:lang w:val="pt-BR"/>
        </w:rPr>
        <w:t>11) Atividade Prática Supervisionada (APS) – 7h (Presencial)</w:t>
      </w:r>
    </w:p>
    <w:p w14:paraId="67026AF2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A APS integra teoria e prática, permitindo ao estudante aplicar os conteúdos de Direitos Humanos na análise de um caso (real ou simulado), identificando direitos envolvidos, fontes normativas (internacionais e nacionais) e mecanismos de proteção disponíveis, com orientação e devolutiva do docente.</w:t>
      </w:r>
    </w:p>
    <w:p w14:paraId="62CDB2A2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Tema da APS:</w:t>
      </w:r>
    </w:p>
    <w:p w14:paraId="084AE033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“Proteção de Direitos Humanos no caso concreto: identificação de violações, fundamentação normativa e plano de encaminhamento (sistema de proteção nacional e interamericano)”.</w:t>
      </w:r>
    </w:p>
    <w:p w14:paraId="3B87B4DB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Produto esperado:</w:t>
      </w:r>
    </w:p>
    <w:p w14:paraId="60321577" w14:textId="77777777" w:rsidR="00CF456B" w:rsidRPr="00662989" w:rsidRDefault="00326BFE">
      <w:pPr>
        <w:rPr>
          <w:lang w:val="pt-BR"/>
        </w:rPr>
      </w:pPr>
      <w:r w:rsidRPr="00662989">
        <w:rPr>
          <w:lang w:val="pt-BR"/>
        </w:rPr>
        <w:t>Relatório aplicado (3 a 5 páginas), individual ou em dupla, contendo: (i) descrição do caso; (</w:t>
      </w:r>
      <w:proofErr w:type="spellStart"/>
      <w:r w:rsidRPr="00662989">
        <w:rPr>
          <w:lang w:val="pt-BR"/>
        </w:rPr>
        <w:t>ii</w:t>
      </w:r>
      <w:proofErr w:type="spellEnd"/>
      <w:r w:rsidRPr="00662989">
        <w:rPr>
          <w:lang w:val="pt-BR"/>
        </w:rPr>
        <w:t>) direitos afetados (DUDH/Tratados/CF/88); (</w:t>
      </w:r>
      <w:proofErr w:type="spellStart"/>
      <w:r w:rsidRPr="00662989">
        <w:rPr>
          <w:lang w:val="pt-BR"/>
        </w:rPr>
        <w:t>iii</w:t>
      </w:r>
      <w:proofErr w:type="spellEnd"/>
      <w:r w:rsidRPr="00662989">
        <w:rPr>
          <w:lang w:val="pt-BR"/>
        </w:rPr>
        <w:t>) deveres do Estado (respeitar, proteger, promover); (</w:t>
      </w:r>
      <w:proofErr w:type="spellStart"/>
      <w:r w:rsidRPr="00662989">
        <w:rPr>
          <w:lang w:val="pt-BR"/>
        </w:rPr>
        <w:t>iv</w:t>
      </w:r>
      <w:proofErr w:type="spellEnd"/>
      <w:r w:rsidRPr="00662989">
        <w:rPr>
          <w:lang w:val="pt-BR"/>
        </w:rPr>
        <w:t>) instituições competentes e meios de atuação (Defensoria, MP, Judiciário, ouvidorias, conselhos, CIDH); (v) proposta de encaminhamento e medidas de prevenção/reparação; (vi) referências consultadas.</w:t>
      </w:r>
    </w:p>
    <w:p w14:paraId="7C6E633F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t>Etapas e carga horária (total: 7h):</w:t>
      </w:r>
    </w:p>
    <w:p w14:paraId="31E2731B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Etapa 1 (1h): apresentação do roteiro, escolha do caso e definição do recorte (tema, território e grupos afetados).</w:t>
      </w:r>
    </w:p>
    <w:p w14:paraId="5766992A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Etapa 2 (2h): pesquisa orientada (mínimo: 1 tratado/Convenção; 1 dispositivo constitucional; 1 texto doutrinário; 1 precedente ou relatório institucional).</w:t>
      </w:r>
    </w:p>
    <w:p w14:paraId="160ECF9B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Etapa 3 (3h): elaboração do relatório aplicado, com fundamentação e plano de encaminhamento.</w:t>
      </w:r>
    </w:p>
    <w:p w14:paraId="513F1DA3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Etapa 4 (1h): apresentação em sala (seminário curto) e debate orientado, com devolutiva do docente e ajustes finais.</w:t>
      </w:r>
    </w:p>
    <w:p w14:paraId="7D60D61F" w14:textId="77777777" w:rsidR="00CF456B" w:rsidRPr="00662989" w:rsidRDefault="00326BFE">
      <w:pPr>
        <w:rPr>
          <w:lang w:val="pt-BR"/>
        </w:rPr>
      </w:pPr>
      <w:r w:rsidRPr="00662989">
        <w:rPr>
          <w:b/>
          <w:lang w:val="pt-BR"/>
        </w:rPr>
        <w:lastRenderedPageBreak/>
        <w:t>Rubrica de avaliação da APS (0–10):</w:t>
      </w:r>
    </w:p>
    <w:p w14:paraId="07035049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Diagnóstico do caso e identificação de direitos (0–3).</w:t>
      </w:r>
    </w:p>
    <w:p w14:paraId="252BBF16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Fundamentação normativa e uso de fontes (0–3).</w:t>
      </w:r>
    </w:p>
    <w:p w14:paraId="1A4E7C2C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Plano de encaminhamento e medidas propostas (0–2).</w:t>
      </w:r>
    </w:p>
    <w:p w14:paraId="4FFE5AE8" w14:textId="77777777" w:rsidR="00CF456B" w:rsidRDefault="00326BFE">
      <w:pPr>
        <w:pStyle w:val="Commarcadores"/>
      </w:pPr>
      <w:proofErr w:type="spellStart"/>
      <w:r>
        <w:t>Estrutura</w:t>
      </w:r>
      <w:proofErr w:type="spellEnd"/>
      <w:r>
        <w:t xml:space="preserve">, </w:t>
      </w:r>
      <w:proofErr w:type="spellStart"/>
      <w:r>
        <w:t>linguagem</w:t>
      </w:r>
      <w:proofErr w:type="spellEnd"/>
      <w:r>
        <w:t xml:space="preserve"> e </w:t>
      </w:r>
      <w:proofErr w:type="spellStart"/>
      <w:r>
        <w:t>referências</w:t>
      </w:r>
      <w:proofErr w:type="spellEnd"/>
      <w:r>
        <w:t xml:space="preserve"> (0–1).</w:t>
      </w:r>
    </w:p>
    <w:p w14:paraId="6BF25596" w14:textId="77777777" w:rsidR="00CF456B" w:rsidRPr="00662989" w:rsidRDefault="00326BFE">
      <w:pPr>
        <w:pStyle w:val="Commarcadores"/>
        <w:rPr>
          <w:lang w:val="pt-BR"/>
        </w:rPr>
      </w:pPr>
      <w:r w:rsidRPr="00662989">
        <w:rPr>
          <w:lang w:val="pt-BR"/>
        </w:rPr>
        <w:t>Apresentação e participação no debate (0–1).</w:t>
      </w:r>
    </w:p>
    <w:p w14:paraId="4ACA5D7E" w14:textId="77777777" w:rsidR="00CF456B" w:rsidRDefault="00326BFE">
      <w:pPr>
        <w:pStyle w:val="Ttulo2"/>
      </w:pPr>
      <w:r>
        <w:t xml:space="preserve">12) </w:t>
      </w:r>
      <w:proofErr w:type="spellStart"/>
      <w:r>
        <w:t>Bibliografia</w:t>
      </w:r>
      <w:proofErr w:type="spellEnd"/>
    </w:p>
    <w:p w14:paraId="50718A4E" w14:textId="77777777" w:rsidR="00CF456B" w:rsidRDefault="00326BFE" w:rsidP="001A031C">
      <w:pPr>
        <w:jc w:val="both"/>
      </w:pP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0C1A59FE" w14:textId="77777777" w:rsidR="009C28EC" w:rsidRPr="009C28EC" w:rsidRDefault="009C28EC" w:rsidP="001A031C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GUERRA, Sidney.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Curso de Direitos Humanos</w:t>
      </w:r>
      <w:r w:rsidRPr="009C28EC">
        <w:rPr>
          <w:rFonts w:eastAsia="Times New Roman" w:cstheme="minorHAnsi"/>
          <w:color w:val="0A0A0A"/>
          <w:lang w:val="pt-BR" w:eastAsia="pt-BR"/>
        </w:rPr>
        <w:t>. 9. ed. Rio de Janeiro: Forense; Grupo GEN, 2025.</w:t>
      </w:r>
    </w:p>
    <w:p w14:paraId="69FB15F9" w14:textId="77777777" w:rsidR="009C28EC" w:rsidRPr="009C28EC" w:rsidRDefault="009C28EC" w:rsidP="001A031C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MARMELSTEIN, George.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Curso de Direitos Fundamentais</w:t>
      </w:r>
      <w:r w:rsidRPr="009C28EC">
        <w:rPr>
          <w:rFonts w:eastAsia="Times New Roman" w:cstheme="minorHAnsi"/>
          <w:color w:val="0A0A0A"/>
          <w:lang w:val="pt-BR" w:eastAsia="pt-BR"/>
        </w:rPr>
        <w:t>. 8. ed. São Paulo: Atlas; Grupo GEN, 2019.</w:t>
      </w:r>
    </w:p>
    <w:p w14:paraId="6086F435" w14:textId="77777777" w:rsidR="009C28EC" w:rsidRPr="009C28EC" w:rsidRDefault="009C28EC" w:rsidP="001A031C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RAMOS, André de Carvalho.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Curso de Direitos Humanos</w:t>
      </w:r>
      <w:r w:rsidRPr="009C28EC">
        <w:rPr>
          <w:rFonts w:eastAsia="Times New Roman" w:cstheme="minorHAnsi"/>
          <w:color w:val="0A0A0A"/>
          <w:lang w:val="pt-BR" w:eastAsia="pt-BR"/>
        </w:rPr>
        <w:t>. 12. ed. São Paulo: Saraiva; Grupo GEN, 2025.</w:t>
      </w:r>
    </w:p>
    <w:p w14:paraId="34536DAC" w14:textId="77777777" w:rsidR="009C28EC" w:rsidRPr="009C28EC" w:rsidRDefault="009C28EC" w:rsidP="001A031C">
      <w:pPr>
        <w:spacing w:line="240" w:lineRule="auto"/>
        <w:jc w:val="both"/>
        <w:rPr>
          <w:lang w:val="pt-BR"/>
        </w:rPr>
      </w:pPr>
    </w:p>
    <w:p w14:paraId="7FA31FD8" w14:textId="77777777" w:rsidR="009C28EC" w:rsidRPr="009C28EC" w:rsidRDefault="009C28EC" w:rsidP="001A031C">
      <w:pPr>
        <w:pStyle w:val="Commarcadores"/>
        <w:numPr>
          <w:ilvl w:val="0"/>
          <w:numId w:val="0"/>
        </w:numPr>
        <w:spacing w:line="240" w:lineRule="auto"/>
        <w:ind w:left="360" w:hanging="360"/>
        <w:jc w:val="both"/>
        <w:rPr>
          <w:b/>
          <w:bCs/>
          <w:lang w:val="pt-BR"/>
        </w:rPr>
      </w:pPr>
      <w:r w:rsidRPr="009C28EC">
        <w:rPr>
          <w:b/>
          <w:bCs/>
          <w:lang w:val="pt-BR"/>
        </w:rPr>
        <w:t>Complementar:</w:t>
      </w:r>
    </w:p>
    <w:p w14:paraId="3009A2CC" w14:textId="77777777" w:rsidR="009C28EC" w:rsidRPr="007201C6" w:rsidRDefault="009C28EC" w:rsidP="001A031C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BOBBIO, Norberto.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A era dos direitos</w:t>
      </w:r>
      <w:r w:rsidRPr="009C28EC">
        <w:rPr>
          <w:rFonts w:eastAsia="Times New Roman" w:cstheme="minorHAnsi"/>
          <w:color w:val="0A0A0A"/>
          <w:lang w:val="pt-BR" w:eastAsia="pt-BR"/>
        </w:rPr>
        <w:t xml:space="preserve">. </w:t>
      </w:r>
      <w:r w:rsidRPr="007201C6">
        <w:rPr>
          <w:rFonts w:eastAsia="Times New Roman" w:cstheme="minorHAnsi"/>
          <w:color w:val="0A0A0A"/>
          <w:lang w:eastAsia="pt-BR"/>
        </w:rPr>
        <w:t>2. ed. [S. l.]: Grupo GEN, 2022.</w:t>
      </w:r>
    </w:p>
    <w:p w14:paraId="7CB7335D" w14:textId="77777777" w:rsidR="009C28EC" w:rsidRPr="007201C6" w:rsidRDefault="009C28EC" w:rsidP="001A031C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LAFER, Celso.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A internacionalização dos direitos humanos</w:t>
      </w:r>
      <w:r w:rsidRPr="009C28EC">
        <w:rPr>
          <w:rFonts w:eastAsia="Times New Roman" w:cstheme="minorHAnsi"/>
          <w:color w:val="0A0A0A"/>
          <w:lang w:val="pt-BR" w:eastAsia="pt-BR"/>
        </w:rPr>
        <w:t xml:space="preserve">: Constituição, racismo e relações internacionais. </w:t>
      </w:r>
      <w:proofErr w:type="spellStart"/>
      <w:r w:rsidRPr="007201C6">
        <w:rPr>
          <w:rFonts w:eastAsia="Times New Roman" w:cstheme="minorHAnsi"/>
          <w:color w:val="0A0A0A"/>
          <w:lang w:eastAsia="pt-BR"/>
        </w:rPr>
        <w:t>Barueri</w:t>
      </w:r>
      <w:proofErr w:type="spellEnd"/>
      <w:r w:rsidRPr="007201C6">
        <w:rPr>
          <w:rFonts w:eastAsia="Times New Roman" w:cstheme="minorHAnsi"/>
          <w:color w:val="0A0A0A"/>
          <w:lang w:eastAsia="pt-BR"/>
        </w:rPr>
        <w:t xml:space="preserve">: </w:t>
      </w:r>
      <w:proofErr w:type="spellStart"/>
      <w:r w:rsidRPr="007201C6">
        <w:rPr>
          <w:rFonts w:eastAsia="Times New Roman" w:cstheme="minorHAnsi"/>
          <w:color w:val="0A0A0A"/>
          <w:lang w:eastAsia="pt-BR"/>
        </w:rPr>
        <w:t>Editora</w:t>
      </w:r>
      <w:proofErr w:type="spellEnd"/>
      <w:r w:rsidRPr="007201C6">
        <w:rPr>
          <w:rFonts w:eastAsia="Times New Roman" w:cstheme="minorHAnsi"/>
          <w:color w:val="0A0A0A"/>
          <w:lang w:eastAsia="pt-BR"/>
        </w:rPr>
        <w:t xml:space="preserve"> </w:t>
      </w:r>
      <w:proofErr w:type="spellStart"/>
      <w:r w:rsidRPr="007201C6">
        <w:rPr>
          <w:rFonts w:eastAsia="Times New Roman" w:cstheme="minorHAnsi"/>
          <w:color w:val="0A0A0A"/>
          <w:lang w:eastAsia="pt-BR"/>
        </w:rPr>
        <w:t>Manole</w:t>
      </w:r>
      <w:proofErr w:type="spellEnd"/>
      <w:r w:rsidRPr="007201C6">
        <w:rPr>
          <w:rFonts w:eastAsia="Times New Roman" w:cstheme="minorHAnsi"/>
          <w:color w:val="0A0A0A"/>
          <w:lang w:eastAsia="pt-BR"/>
        </w:rPr>
        <w:t>, 2005.</w:t>
      </w:r>
    </w:p>
    <w:p w14:paraId="1B3A6D06" w14:textId="77777777" w:rsidR="009C28EC" w:rsidRPr="007201C6" w:rsidRDefault="009C28EC" w:rsidP="001A031C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LAFER, Celso.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A internacionalização dos direitos humanos</w:t>
      </w:r>
      <w:r w:rsidRPr="009C28EC">
        <w:rPr>
          <w:rFonts w:eastAsia="Times New Roman" w:cstheme="minorHAnsi"/>
          <w:color w:val="0A0A0A"/>
          <w:lang w:val="pt-BR" w:eastAsia="pt-BR"/>
        </w:rPr>
        <w:t xml:space="preserve">: Constituição, racismo e relações internacionais. </w:t>
      </w:r>
      <w:r w:rsidRPr="007201C6">
        <w:rPr>
          <w:rFonts w:eastAsia="Times New Roman" w:cstheme="minorHAnsi"/>
          <w:color w:val="0A0A0A"/>
          <w:lang w:eastAsia="pt-BR"/>
        </w:rPr>
        <w:t xml:space="preserve">1. ed. </w:t>
      </w:r>
      <w:proofErr w:type="spellStart"/>
      <w:r w:rsidRPr="007201C6">
        <w:rPr>
          <w:rFonts w:eastAsia="Times New Roman" w:cstheme="minorHAnsi"/>
          <w:color w:val="0A0A0A"/>
          <w:lang w:eastAsia="pt-BR"/>
        </w:rPr>
        <w:t>Barueri</w:t>
      </w:r>
      <w:proofErr w:type="spellEnd"/>
      <w:r w:rsidRPr="007201C6">
        <w:rPr>
          <w:rFonts w:eastAsia="Times New Roman" w:cstheme="minorHAnsi"/>
          <w:color w:val="0A0A0A"/>
          <w:lang w:eastAsia="pt-BR"/>
        </w:rPr>
        <w:t xml:space="preserve">: </w:t>
      </w:r>
      <w:proofErr w:type="spellStart"/>
      <w:r w:rsidRPr="007201C6">
        <w:rPr>
          <w:rFonts w:eastAsia="Times New Roman" w:cstheme="minorHAnsi"/>
          <w:color w:val="0A0A0A"/>
          <w:lang w:eastAsia="pt-BR"/>
        </w:rPr>
        <w:t>Editora</w:t>
      </w:r>
      <w:proofErr w:type="spellEnd"/>
      <w:r w:rsidRPr="007201C6">
        <w:rPr>
          <w:rFonts w:eastAsia="Times New Roman" w:cstheme="minorHAnsi"/>
          <w:color w:val="0A0A0A"/>
          <w:lang w:eastAsia="pt-BR"/>
        </w:rPr>
        <w:t xml:space="preserve"> </w:t>
      </w:r>
      <w:proofErr w:type="spellStart"/>
      <w:r w:rsidRPr="007201C6">
        <w:rPr>
          <w:rFonts w:eastAsia="Times New Roman" w:cstheme="minorHAnsi"/>
          <w:color w:val="0A0A0A"/>
          <w:lang w:eastAsia="pt-BR"/>
        </w:rPr>
        <w:t>Manole</w:t>
      </w:r>
      <w:proofErr w:type="spellEnd"/>
      <w:r w:rsidRPr="007201C6">
        <w:rPr>
          <w:rFonts w:eastAsia="Times New Roman" w:cstheme="minorHAnsi"/>
          <w:color w:val="0A0A0A"/>
          <w:lang w:eastAsia="pt-BR"/>
        </w:rPr>
        <w:t>, 2005.</w:t>
      </w:r>
    </w:p>
    <w:p w14:paraId="2B754AEF" w14:textId="77777777" w:rsidR="009C28EC" w:rsidRPr="007201C6" w:rsidRDefault="009C28EC" w:rsidP="001A031C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 xml:space="preserve">ANJOS, Priscila </w:t>
      </w:r>
      <w:proofErr w:type="spellStart"/>
      <w:r w:rsidRPr="009C28EC">
        <w:rPr>
          <w:rFonts w:eastAsia="Times New Roman" w:cstheme="minorHAnsi"/>
          <w:color w:val="0A0A0A"/>
          <w:lang w:val="pt-BR" w:eastAsia="pt-BR"/>
        </w:rPr>
        <w:t>Caneparo</w:t>
      </w:r>
      <w:proofErr w:type="spellEnd"/>
      <w:r w:rsidRPr="009C28EC">
        <w:rPr>
          <w:rFonts w:eastAsia="Times New Roman" w:cstheme="minorHAnsi"/>
          <w:color w:val="0A0A0A"/>
          <w:lang w:val="pt-BR" w:eastAsia="pt-BR"/>
        </w:rPr>
        <w:t xml:space="preserve"> dos.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Autodeterminação dos povos e direito das minorias</w:t>
      </w:r>
      <w:r w:rsidRPr="009C28EC">
        <w:rPr>
          <w:rFonts w:eastAsia="Times New Roman" w:cstheme="minorHAnsi"/>
          <w:color w:val="0A0A0A"/>
          <w:lang w:val="pt-BR" w:eastAsia="pt-BR"/>
        </w:rPr>
        <w:t xml:space="preserve">: a questão curda. </w:t>
      </w:r>
      <w:r w:rsidRPr="007201C6">
        <w:rPr>
          <w:rFonts w:eastAsia="Times New Roman" w:cstheme="minorHAnsi"/>
          <w:color w:val="0A0A0A"/>
          <w:lang w:eastAsia="pt-BR"/>
        </w:rPr>
        <w:t xml:space="preserve">[S. l.]: Grupo </w:t>
      </w:r>
      <w:proofErr w:type="spellStart"/>
      <w:r w:rsidRPr="007201C6">
        <w:rPr>
          <w:rFonts w:eastAsia="Times New Roman" w:cstheme="minorHAnsi"/>
          <w:color w:val="0A0A0A"/>
          <w:lang w:eastAsia="pt-BR"/>
        </w:rPr>
        <w:t>Almedina</w:t>
      </w:r>
      <w:proofErr w:type="spellEnd"/>
      <w:r w:rsidRPr="007201C6">
        <w:rPr>
          <w:rFonts w:eastAsia="Times New Roman" w:cstheme="minorHAnsi"/>
          <w:color w:val="0A0A0A"/>
          <w:lang w:eastAsia="pt-BR"/>
        </w:rPr>
        <w:t>, 2022.</w:t>
      </w:r>
    </w:p>
    <w:p w14:paraId="4DC87ECD" w14:textId="77777777" w:rsidR="009C28EC" w:rsidRPr="007201C6" w:rsidRDefault="009C28EC" w:rsidP="001A031C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 xml:space="preserve">TEIXEIRA, Carla </w:t>
      </w:r>
      <w:proofErr w:type="spellStart"/>
      <w:r w:rsidRPr="009C28EC">
        <w:rPr>
          <w:rFonts w:eastAsia="Times New Roman" w:cstheme="minorHAnsi"/>
          <w:color w:val="0A0A0A"/>
          <w:lang w:val="pt-BR" w:eastAsia="pt-BR"/>
        </w:rPr>
        <w:t>Noura</w:t>
      </w:r>
      <w:proofErr w:type="spellEnd"/>
      <w:r w:rsidRPr="009C28EC">
        <w:rPr>
          <w:rFonts w:eastAsia="Times New Roman" w:cstheme="minorHAnsi"/>
          <w:color w:val="0A0A0A"/>
          <w:lang w:val="pt-BR" w:eastAsia="pt-BR"/>
        </w:rPr>
        <w:t>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Manual de direito internacional público e privado</w:t>
      </w:r>
      <w:r w:rsidRPr="009C28EC">
        <w:rPr>
          <w:rFonts w:eastAsia="Times New Roman" w:cstheme="minorHAnsi"/>
          <w:color w:val="0A0A0A"/>
          <w:lang w:val="pt-BR" w:eastAsia="pt-BR"/>
        </w:rPr>
        <w:t xml:space="preserve">. </w:t>
      </w:r>
      <w:r w:rsidRPr="007201C6">
        <w:rPr>
          <w:rFonts w:eastAsia="Times New Roman" w:cstheme="minorHAnsi"/>
          <w:color w:val="0A0A0A"/>
          <w:lang w:eastAsia="pt-BR"/>
        </w:rPr>
        <w:t>6. ed. [S. l.]: Grupo GEN, 2023.</w:t>
      </w:r>
    </w:p>
    <w:p w14:paraId="1FB55F5B" w14:textId="77777777" w:rsidR="009C28EC" w:rsidRDefault="009C28EC" w:rsidP="001A031C">
      <w:pPr>
        <w:pStyle w:val="Commarcadores"/>
        <w:numPr>
          <w:ilvl w:val="0"/>
          <w:numId w:val="0"/>
        </w:numPr>
        <w:spacing w:line="240" w:lineRule="auto"/>
        <w:ind w:left="360" w:hanging="360"/>
        <w:jc w:val="both"/>
        <w:rPr>
          <w:color w:val="002060"/>
          <w:sz w:val="24"/>
          <w:szCs w:val="24"/>
          <w:lang w:val="pt-BR" w:eastAsia="pt-BR"/>
        </w:rPr>
      </w:pPr>
    </w:p>
    <w:p w14:paraId="0C17FA95" w14:textId="77777777" w:rsidR="009C28EC" w:rsidRDefault="009C28EC" w:rsidP="001A031C">
      <w:pPr>
        <w:pStyle w:val="Commarcadores"/>
        <w:numPr>
          <w:ilvl w:val="0"/>
          <w:numId w:val="0"/>
        </w:numPr>
        <w:spacing w:line="240" w:lineRule="auto"/>
        <w:ind w:left="360" w:hanging="360"/>
        <w:jc w:val="both"/>
        <w:rPr>
          <w:color w:val="002060"/>
          <w:sz w:val="24"/>
          <w:szCs w:val="24"/>
          <w:lang w:val="pt-BR" w:eastAsia="pt-BR"/>
        </w:rPr>
      </w:pPr>
    </w:p>
    <w:p w14:paraId="0EF4D569" w14:textId="77777777" w:rsidR="009C28EC" w:rsidRPr="00CE6ECC" w:rsidRDefault="009C28EC" w:rsidP="001A031C">
      <w:pPr>
        <w:pStyle w:val="Commarcadores"/>
        <w:numPr>
          <w:ilvl w:val="0"/>
          <w:numId w:val="0"/>
        </w:numPr>
        <w:spacing w:line="240" w:lineRule="auto"/>
        <w:ind w:left="360" w:hanging="360"/>
        <w:jc w:val="both"/>
        <w:rPr>
          <w:b/>
          <w:bCs/>
          <w:sz w:val="24"/>
          <w:szCs w:val="24"/>
          <w:lang w:val="pt-BR" w:eastAsia="pt-BR"/>
        </w:rPr>
      </w:pPr>
      <w:r w:rsidRPr="00CE6ECC">
        <w:rPr>
          <w:b/>
          <w:bCs/>
          <w:sz w:val="24"/>
          <w:szCs w:val="24"/>
          <w:lang w:val="pt-BR" w:eastAsia="pt-BR"/>
        </w:rPr>
        <w:t>Leituras complementares</w:t>
      </w:r>
    </w:p>
    <w:p w14:paraId="61ABE839" w14:textId="77777777" w:rsidR="009C28EC" w:rsidRPr="00B663FE" w:rsidRDefault="009C28EC" w:rsidP="001A031C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SAMPAIO, José Adércio Leite.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Direitos fundamentais</w:t>
      </w:r>
      <w:r w:rsidRPr="009C28EC">
        <w:rPr>
          <w:rFonts w:eastAsia="Times New Roman" w:cstheme="minorHAnsi"/>
          <w:color w:val="0A0A0A"/>
          <w:lang w:val="pt-BR" w:eastAsia="pt-BR"/>
        </w:rPr>
        <w:t xml:space="preserve">: retórica e historicidade. </w:t>
      </w:r>
      <w:r w:rsidRPr="00B663FE">
        <w:rPr>
          <w:rFonts w:eastAsia="Times New Roman" w:cstheme="minorHAnsi"/>
          <w:color w:val="0A0A0A"/>
          <w:lang w:eastAsia="pt-BR"/>
        </w:rPr>
        <w:t>2. ed. Belo Horizonte, MG: Del Rey, 2010. </w:t>
      </w:r>
    </w:p>
    <w:p w14:paraId="1AF8ACB3" w14:textId="77777777" w:rsidR="009C28EC" w:rsidRPr="009C28EC" w:rsidRDefault="009C28EC" w:rsidP="001A031C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</w:pPr>
      <w:r w:rsidRPr="009C28EC">
        <w:rPr>
          <w:rFonts w:eastAsia="Times New Roman" w:cstheme="minorHAnsi"/>
          <w:color w:val="0A0A0A"/>
          <w:lang w:val="pt-BR" w:eastAsia="pt-BR"/>
        </w:rPr>
        <w:t>SEGUIN, Elida. </w:t>
      </w:r>
      <w:r w:rsidRPr="009C28EC">
        <w:rPr>
          <w:rFonts w:eastAsia="Times New Roman" w:cstheme="minorHAnsi"/>
          <w:b/>
          <w:bCs/>
          <w:color w:val="0A0A0A"/>
          <w:lang w:val="pt-BR" w:eastAsia="pt-BR"/>
        </w:rPr>
        <w:t>Direito das minorias</w:t>
      </w:r>
      <w:r w:rsidRPr="009C28EC">
        <w:rPr>
          <w:rFonts w:eastAsia="Times New Roman" w:cstheme="minorHAnsi"/>
          <w:color w:val="0A0A0A"/>
          <w:lang w:val="pt-BR" w:eastAsia="pt-BR"/>
        </w:rPr>
        <w:t>. Rio de Janeiro, RJ: TJMG, 2001</w:t>
      </w:r>
      <w:r w:rsidRPr="009C28EC">
        <w:rPr>
          <w:rFonts w:ascii="Arial" w:eastAsia="Times New Roman" w:hAnsi="Arial" w:cs="Arial"/>
          <w:color w:val="0A0A0A"/>
          <w:sz w:val="24"/>
          <w:szCs w:val="24"/>
          <w:lang w:val="pt-BR" w:eastAsia="pt-BR"/>
        </w:rPr>
        <w:t>.</w:t>
      </w:r>
    </w:p>
    <w:p w14:paraId="0FE178D5" w14:textId="1C652B09" w:rsidR="00CF456B" w:rsidRPr="009C28EC" w:rsidRDefault="00326BFE" w:rsidP="001A031C">
      <w:pPr>
        <w:pStyle w:val="Commarcadores"/>
        <w:tabs>
          <w:tab w:val="clear" w:pos="360"/>
        </w:tabs>
        <w:spacing w:line="240" w:lineRule="auto"/>
        <w:ind w:left="284" w:hanging="284"/>
        <w:jc w:val="both"/>
        <w:rPr>
          <w:lang w:val="pt-BR"/>
        </w:rPr>
      </w:pPr>
      <w:r w:rsidRPr="00662989">
        <w:rPr>
          <w:lang w:val="pt-BR"/>
        </w:rPr>
        <w:t>MONDAINI, Marco. Direitos Humanos. São Paulo: Edições 70, 2020. E-book. p.1. ISBN</w:t>
      </w:r>
      <w:r w:rsidR="009C28EC">
        <w:rPr>
          <w:lang w:val="pt-BR"/>
        </w:rPr>
        <w:t xml:space="preserve"> </w:t>
      </w:r>
      <w:r w:rsidRPr="00662989">
        <w:rPr>
          <w:lang w:val="pt-BR"/>
        </w:rPr>
        <w:t>9788562938368. Disponível em:</w:t>
      </w:r>
      <w:r w:rsidR="009C28EC">
        <w:rPr>
          <w:lang w:val="pt-BR"/>
        </w:rPr>
        <w:t xml:space="preserve">             </w:t>
      </w:r>
      <w:r w:rsidRPr="00662989">
        <w:rPr>
          <w:lang w:val="pt-BR"/>
        </w:rPr>
        <w:t xml:space="preserve">https://app.minhabiblioteca.com.br/reader/books/9788562938368/. </w:t>
      </w:r>
      <w:r w:rsidRPr="009C28EC">
        <w:rPr>
          <w:lang w:val="pt-BR"/>
        </w:rPr>
        <w:t>Acesso em: 22 set. 2025.</w:t>
      </w:r>
    </w:p>
    <w:p w14:paraId="57E5477D" w14:textId="77777777" w:rsidR="00CF456B" w:rsidRDefault="00326BFE" w:rsidP="001A031C">
      <w:pPr>
        <w:pStyle w:val="Commarcadores"/>
        <w:tabs>
          <w:tab w:val="clear" w:pos="360"/>
        </w:tabs>
        <w:spacing w:line="240" w:lineRule="auto"/>
        <w:ind w:left="284" w:hanging="284"/>
        <w:jc w:val="both"/>
      </w:pPr>
      <w:r w:rsidRPr="00662989">
        <w:rPr>
          <w:lang w:val="pt-BR"/>
        </w:rPr>
        <w:t xml:space="preserve">SANTOS, Boaventura de S.; CHAUI, Marilena. Direitos humanos, democracia e desenvolvimento. São Paulo: Cortez Editora, 2014. E-book. </w:t>
      </w:r>
      <w:proofErr w:type="spellStart"/>
      <w:proofErr w:type="gramStart"/>
      <w:r w:rsidRPr="00662989">
        <w:rPr>
          <w:lang w:val="pt-BR"/>
        </w:rPr>
        <w:t>p.Capa</w:t>
      </w:r>
      <w:proofErr w:type="spellEnd"/>
      <w:proofErr w:type="gramEnd"/>
      <w:r w:rsidRPr="00662989">
        <w:rPr>
          <w:lang w:val="pt-BR"/>
        </w:rPr>
        <w:t xml:space="preserve">. ISBN 9788524922435. Disponível em: https://app.minhabiblioteca.com.br/reader/books/9788524922435/.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em</w:t>
      </w:r>
      <w:proofErr w:type="spellEnd"/>
      <w:r>
        <w:t>: 22 set. 2025.</w:t>
      </w:r>
    </w:p>
    <w:p w14:paraId="11F46486" w14:textId="77777777" w:rsidR="00CF456B" w:rsidRDefault="00CF456B" w:rsidP="009C28EC">
      <w:pPr>
        <w:jc w:val="both"/>
      </w:pPr>
    </w:p>
    <w:sectPr w:rsidR="00CF456B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AD81" w14:textId="77777777" w:rsidR="00AB58A4" w:rsidRDefault="00AB58A4">
      <w:pPr>
        <w:spacing w:after="0" w:line="240" w:lineRule="auto"/>
      </w:pPr>
      <w:r>
        <w:separator/>
      </w:r>
    </w:p>
  </w:endnote>
  <w:endnote w:type="continuationSeparator" w:id="0">
    <w:p w14:paraId="45ECFF0B" w14:textId="77777777" w:rsidR="00AB58A4" w:rsidRDefault="00AB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ABD5" w14:textId="77777777" w:rsidR="00AB58A4" w:rsidRDefault="00AB58A4">
      <w:pPr>
        <w:spacing w:after="0" w:line="240" w:lineRule="auto"/>
      </w:pPr>
      <w:r>
        <w:separator/>
      </w:r>
    </w:p>
  </w:footnote>
  <w:footnote w:type="continuationSeparator" w:id="0">
    <w:p w14:paraId="69654D6F" w14:textId="77777777" w:rsidR="00AB58A4" w:rsidRDefault="00AB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3EAD" w14:textId="77777777" w:rsidR="00173ADE" w:rsidRPr="00AC1842" w:rsidRDefault="00173ADE" w:rsidP="00173ADE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12B6331E" wp14:editId="72D3B866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D66D35" w14:textId="77777777" w:rsidR="00173ADE" w:rsidRPr="00662989" w:rsidRDefault="00173ADE" w:rsidP="00173ADE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662989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7D28557A" w14:textId="77777777" w:rsidR="00173ADE" w:rsidRPr="00662989" w:rsidRDefault="00173ADE" w:rsidP="00173ADE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59D2849B" w14:textId="5AC549B3" w:rsidR="00CF456B" w:rsidRPr="00662989" w:rsidRDefault="00CF456B" w:rsidP="00173AD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F305E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D78FB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F56E4A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ADE"/>
    <w:rsid w:val="001A031C"/>
    <w:rsid w:val="001D38FC"/>
    <w:rsid w:val="0029639D"/>
    <w:rsid w:val="00326BFE"/>
    <w:rsid w:val="00326F90"/>
    <w:rsid w:val="00397CD1"/>
    <w:rsid w:val="005046FC"/>
    <w:rsid w:val="005A1387"/>
    <w:rsid w:val="005E44A1"/>
    <w:rsid w:val="00662989"/>
    <w:rsid w:val="00752365"/>
    <w:rsid w:val="009C28EC"/>
    <w:rsid w:val="00AA1D8D"/>
    <w:rsid w:val="00AB58A4"/>
    <w:rsid w:val="00B47730"/>
    <w:rsid w:val="00C1184A"/>
    <w:rsid w:val="00CB0664"/>
    <w:rsid w:val="00CF456B"/>
    <w:rsid w:val="00D96DA0"/>
    <w:rsid w:val="00F510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ECA2F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2</cp:revision>
  <dcterms:created xsi:type="dcterms:W3CDTF">2026-02-04T01:27:00Z</dcterms:created>
  <dcterms:modified xsi:type="dcterms:W3CDTF">2026-02-04T01:27:00Z</dcterms:modified>
  <cp:category/>
</cp:coreProperties>
</file>