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B470" w14:textId="2FEE0F3E" w:rsidR="00E0715A" w:rsidRPr="00E13D4B" w:rsidRDefault="00F438E4" w:rsidP="00E0715A">
      <w:pPr>
        <w:jc w:val="center"/>
        <w:rPr>
          <w:b/>
          <w:sz w:val="28"/>
          <w:lang w:val="pt-BR"/>
        </w:rPr>
      </w:pPr>
      <w:r w:rsidRPr="00E13D4B">
        <w:rPr>
          <w:b/>
          <w:sz w:val="28"/>
          <w:lang w:val="pt-BR"/>
        </w:rPr>
        <w:t xml:space="preserve">PLANO DE ENSINO </w:t>
      </w:r>
      <w:r w:rsidR="00EB4842">
        <w:rPr>
          <w:b/>
          <w:sz w:val="28"/>
          <w:lang w:val="pt-BR"/>
        </w:rPr>
        <w:t>– 01/2026</w:t>
      </w:r>
    </w:p>
    <w:p w14:paraId="0ACDE90D" w14:textId="1EB914F0" w:rsidR="008335E0" w:rsidRPr="00E13D4B" w:rsidRDefault="00E0715A" w:rsidP="00E0715A">
      <w:pPr>
        <w:jc w:val="center"/>
        <w:rPr>
          <w:lang w:val="pt-BR"/>
        </w:rPr>
      </w:pPr>
      <w:r w:rsidRPr="008A26FB">
        <w:rPr>
          <w:b/>
          <w:sz w:val="28"/>
          <w:lang w:val="pt-BR"/>
        </w:rPr>
        <w:t>DIREITO DO TRABALHO II</w:t>
      </w:r>
    </w:p>
    <w:p w14:paraId="18724A74" w14:textId="77777777" w:rsidR="008335E0" w:rsidRPr="00E13D4B" w:rsidRDefault="00F438E4" w:rsidP="00E0715A">
      <w:pPr>
        <w:pStyle w:val="Ttulo2"/>
        <w:jc w:val="both"/>
        <w:rPr>
          <w:lang w:val="pt-BR"/>
        </w:rPr>
      </w:pPr>
      <w:r w:rsidRPr="00E13D4B">
        <w:rPr>
          <w:lang w:val="pt-BR"/>
        </w:rPr>
        <w:t>1) Identificação</w:t>
      </w:r>
    </w:p>
    <w:p w14:paraId="739EF67D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 xml:space="preserve">Instituição: </w:t>
      </w:r>
      <w:r w:rsidRPr="00E13D4B">
        <w:rPr>
          <w:lang w:val="pt-BR"/>
        </w:rPr>
        <w:t>Faculdade de Direito do Vale do Rio Doce – FADIVALE</w:t>
      </w:r>
    </w:p>
    <w:p w14:paraId="34631C03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 xml:space="preserve">Curso: </w:t>
      </w:r>
      <w:r w:rsidRPr="00E13D4B">
        <w:rPr>
          <w:lang w:val="pt-BR"/>
        </w:rPr>
        <w:t>DIREITO</w:t>
      </w:r>
    </w:p>
    <w:p w14:paraId="177FAE85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 xml:space="preserve">Disciplina: </w:t>
      </w:r>
      <w:r w:rsidRPr="00E13D4B">
        <w:rPr>
          <w:lang w:val="pt-BR"/>
        </w:rPr>
        <w:t>Direito do Trabalho II</w:t>
      </w:r>
    </w:p>
    <w:p w14:paraId="1856D40C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 xml:space="preserve">Período: </w:t>
      </w:r>
      <w:r w:rsidRPr="00E13D4B">
        <w:rPr>
          <w:lang w:val="pt-BR"/>
        </w:rPr>
        <w:t>5º Período</w:t>
      </w:r>
    </w:p>
    <w:p w14:paraId="56119EE2" w14:textId="41503B4D" w:rsidR="008335E0" w:rsidRDefault="00F438E4" w:rsidP="00E0715A">
      <w:pPr>
        <w:jc w:val="both"/>
        <w:rPr>
          <w:b/>
          <w:lang w:val="pt-BR"/>
        </w:rPr>
      </w:pPr>
      <w:r w:rsidRPr="00E13D4B">
        <w:rPr>
          <w:b/>
          <w:lang w:val="pt-BR"/>
        </w:rPr>
        <w:t>Docente</w:t>
      </w:r>
      <w:r w:rsidR="00015E38">
        <w:rPr>
          <w:b/>
          <w:lang w:val="pt-BR"/>
        </w:rPr>
        <w:t>(s)</w:t>
      </w:r>
      <w:r w:rsidRPr="00E13D4B">
        <w:rPr>
          <w:b/>
          <w:lang w:val="pt-BR"/>
        </w:rPr>
        <w:t xml:space="preserve">: </w:t>
      </w:r>
      <w:r w:rsidR="00015E38">
        <w:rPr>
          <w:b/>
          <w:lang w:val="pt-BR"/>
        </w:rPr>
        <w:t xml:space="preserve">Matutino: </w:t>
      </w:r>
      <w:r w:rsidR="00015E38" w:rsidRPr="00A317D0">
        <w:rPr>
          <w:bCs/>
          <w:lang w:val="pt-BR"/>
        </w:rPr>
        <w:t xml:space="preserve">Prof. Me. </w:t>
      </w:r>
      <w:r w:rsidR="00C112BE" w:rsidRPr="00A317D0">
        <w:rPr>
          <w:bCs/>
          <w:lang w:val="pt-BR"/>
        </w:rPr>
        <w:t>Cristhiano Alessi Rabelo Marinho</w:t>
      </w:r>
    </w:p>
    <w:p w14:paraId="1B415BFC" w14:textId="310E699B" w:rsidR="00C112BE" w:rsidRPr="00A317D0" w:rsidRDefault="00C112BE" w:rsidP="00E0715A">
      <w:pPr>
        <w:jc w:val="both"/>
        <w:rPr>
          <w:bCs/>
          <w:lang w:val="pt-BR"/>
        </w:rPr>
      </w:pPr>
      <w:r>
        <w:rPr>
          <w:b/>
          <w:lang w:val="pt-BR"/>
        </w:rPr>
        <w:t xml:space="preserve">                         Noturno: </w:t>
      </w:r>
      <w:r w:rsidRPr="00A317D0">
        <w:rPr>
          <w:bCs/>
          <w:lang w:val="pt-BR"/>
        </w:rPr>
        <w:t>Prof. Me.</w:t>
      </w:r>
      <w:r w:rsidR="00A317D0" w:rsidRPr="00A317D0">
        <w:rPr>
          <w:bCs/>
          <w:lang w:val="pt-BR"/>
        </w:rPr>
        <w:t xml:space="preserve"> Francisco Shimabukuro Jr.</w:t>
      </w:r>
    </w:p>
    <w:p w14:paraId="7D092BB9" w14:textId="77777777" w:rsidR="008335E0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 xml:space="preserve">Modalidade: </w:t>
      </w:r>
      <w:r w:rsidRPr="00E13D4B">
        <w:rPr>
          <w:lang w:val="pt-BR"/>
        </w:rPr>
        <w:t>Presencial</w:t>
      </w:r>
    </w:p>
    <w:p w14:paraId="4E4F1741" w14:textId="277A8EAA" w:rsidR="00A317D0" w:rsidRPr="00E13D4B" w:rsidRDefault="00A317D0" w:rsidP="00A317D0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0B831822" w14:textId="1D4B6E35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 xml:space="preserve">Carga horária total: </w:t>
      </w:r>
      <w:r w:rsidRPr="00E13D4B">
        <w:rPr>
          <w:lang w:val="pt-BR"/>
        </w:rPr>
        <w:t>60h (50h teóricas + 10h de Atividade Prática Supervisionada – APS)</w:t>
      </w:r>
    </w:p>
    <w:p w14:paraId="3F417E5C" w14:textId="36EED731" w:rsidR="008335E0" w:rsidRDefault="00F438E4" w:rsidP="00E0715A">
      <w:pPr>
        <w:pStyle w:val="Ttulo2"/>
        <w:jc w:val="both"/>
        <w:rPr>
          <w:lang w:val="pt-BR"/>
        </w:rPr>
      </w:pPr>
      <w:r w:rsidRPr="00E13D4B">
        <w:rPr>
          <w:lang w:val="pt-BR"/>
        </w:rPr>
        <w:t>2) Ementa</w:t>
      </w:r>
    </w:p>
    <w:p w14:paraId="34D0F0FF" w14:textId="05DFADBB" w:rsidR="003C4A06" w:rsidRPr="003C4A06" w:rsidRDefault="003C4A06" w:rsidP="003C4A06">
      <w:pPr>
        <w:jc w:val="both"/>
        <w:rPr>
          <w:bCs/>
          <w:lang w:val="pt-BR"/>
        </w:rPr>
      </w:pPr>
      <w:r w:rsidRPr="003C4A06">
        <w:rPr>
          <w:bCs/>
          <w:lang w:val="pt-BR"/>
        </w:rPr>
        <w:t>Jornada de trabalho e formas de compensação</w:t>
      </w:r>
      <w:r w:rsidRPr="003C4A06">
        <w:rPr>
          <w:bCs/>
          <w:lang w:val="pt-BR"/>
        </w:rPr>
        <w:t xml:space="preserve">; </w:t>
      </w:r>
      <w:r w:rsidRPr="003C4A06">
        <w:rPr>
          <w:bCs/>
          <w:lang w:val="pt-BR"/>
        </w:rPr>
        <w:t>Intervalos, repousos e trabalho noturno</w:t>
      </w:r>
      <w:r w:rsidRPr="003C4A06">
        <w:rPr>
          <w:bCs/>
          <w:lang w:val="pt-BR"/>
        </w:rPr>
        <w:t xml:space="preserve">; </w:t>
      </w:r>
      <w:r w:rsidRPr="003C4A06">
        <w:rPr>
          <w:bCs/>
          <w:lang w:val="pt-BR"/>
        </w:rPr>
        <w:t>Remuneração, salário e adicionais legais</w:t>
      </w:r>
      <w:r w:rsidRPr="003C4A06">
        <w:rPr>
          <w:bCs/>
          <w:lang w:val="pt-BR"/>
        </w:rPr>
        <w:t xml:space="preserve">; </w:t>
      </w:r>
      <w:r w:rsidRPr="003C4A06">
        <w:rPr>
          <w:bCs/>
          <w:lang w:val="pt-BR"/>
        </w:rPr>
        <w:t>Férias e períodos de descanso</w:t>
      </w:r>
      <w:r w:rsidRPr="003C4A06">
        <w:rPr>
          <w:bCs/>
          <w:lang w:val="pt-BR"/>
        </w:rPr>
        <w:t xml:space="preserve">; </w:t>
      </w:r>
      <w:r w:rsidRPr="003C4A06">
        <w:rPr>
          <w:bCs/>
          <w:lang w:val="pt-BR"/>
        </w:rPr>
        <w:t>Estabilidade e garantias de emprego</w:t>
      </w:r>
      <w:r w:rsidRPr="003C4A06">
        <w:rPr>
          <w:bCs/>
          <w:lang w:val="pt-BR"/>
        </w:rPr>
        <w:t xml:space="preserve">; </w:t>
      </w:r>
      <w:r w:rsidRPr="003C4A06">
        <w:rPr>
          <w:bCs/>
          <w:lang w:val="pt-BR"/>
        </w:rPr>
        <w:t>Extinção do contrato: aviso prévio, verbas e prescrição</w:t>
      </w:r>
      <w:r>
        <w:rPr>
          <w:bCs/>
          <w:lang w:val="pt-BR"/>
        </w:rPr>
        <w:t>.</w:t>
      </w:r>
    </w:p>
    <w:p w14:paraId="6BB0604E" w14:textId="77777777" w:rsidR="008335E0" w:rsidRPr="00E13D4B" w:rsidRDefault="00F438E4" w:rsidP="00E0715A">
      <w:pPr>
        <w:pStyle w:val="Ttulo2"/>
        <w:jc w:val="both"/>
        <w:rPr>
          <w:lang w:val="pt-BR"/>
        </w:rPr>
      </w:pPr>
      <w:r w:rsidRPr="00E13D4B">
        <w:rPr>
          <w:lang w:val="pt-BR"/>
        </w:rPr>
        <w:t>3) Objetivos</w:t>
      </w:r>
    </w:p>
    <w:p w14:paraId="686B8FF0" w14:textId="77777777" w:rsidR="008335E0" w:rsidRPr="00E13D4B" w:rsidRDefault="00F438E4" w:rsidP="00E0715A">
      <w:pPr>
        <w:pStyle w:val="Ttulo3"/>
        <w:jc w:val="both"/>
        <w:rPr>
          <w:lang w:val="pt-BR"/>
        </w:rPr>
      </w:pPr>
      <w:r w:rsidRPr="00E13D4B">
        <w:rPr>
          <w:lang w:val="pt-BR"/>
        </w:rPr>
        <w:t>3.1 Objetivo geral</w:t>
      </w:r>
    </w:p>
    <w:p w14:paraId="017DD0EB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lang w:val="pt-BR"/>
        </w:rPr>
        <w:t>Aprofundar o estudo do Direito do Trabalho, compreendendo e aplicando os institutos relacionados à duração do trabalho, descansos, remuneração e adicionais, férias, estabilidade e garantias de emprego, bem como às modalidades de extinção do contrato de trabalho, com análise crítica de casos concretos e fundamentação em legislação, doutrina e jurisprudência.</w:t>
      </w:r>
    </w:p>
    <w:p w14:paraId="52C47BF8" w14:textId="77777777" w:rsidR="008335E0" w:rsidRPr="00E13D4B" w:rsidRDefault="00F438E4" w:rsidP="00E0715A">
      <w:pPr>
        <w:pStyle w:val="Ttulo3"/>
        <w:jc w:val="both"/>
        <w:rPr>
          <w:lang w:val="pt-BR"/>
        </w:rPr>
      </w:pPr>
      <w:r w:rsidRPr="00E13D4B">
        <w:rPr>
          <w:lang w:val="pt-BR"/>
        </w:rPr>
        <w:t>3.2 Objetivos específicos</w:t>
      </w:r>
    </w:p>
    <w:p w14:paraId="56D4C690" w14:textId="77777777" w:rsidR="008335E0" w:rsidRPr="00E13D4B" w:rsidRDefault="00F438E4" w:rsidP="00E0715A">
      <w:pPr>
        <w:pStyle w:val="Ttulo2"/>
        <w:jc w:val="both"/>
        <w:rPr>
          <w:lang w:val="pt-BR"/>
        </w:rPr>
      </w:pPr>
      <w:r w:rsidRPr="00E13D4B">
        <w:rPr>
          <w:lang w:val="pt-BR"/>
        </w:rPr>
        <w:t>4) Conteúdo programático (50h teóricas)</w:t>
      </w:r>
    </w:p>
    <w:p w14:paraId="3BD27614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lang w:val="pt-BR"/>
        </w:rPr>
        <w:t>O conteúdo programático abaixo organiza os temas do plano-base em unidades, podendo a distribuição por aulas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8335E0" w14:paraId="1690E686" w14:textId="77777777">
        <w:trPr>
          <w:jc w:val="center"/>
        </w:trPr>
        <w:tc>
          <w:tcPr>
            <w:tcW w:w="4536" w:type="dxa"/>
            <w:vAlign w:val="center"/>
          </w:tcPr>
          <w:p w14:paraId="1408A919" w14:textId="77777777" w:rsidR="008335E0" w:rsidRDefault="00F438E4" w:rsidP="00E0715A">
            <w:pPr>
              <w:jc w:val="both"/>
            </w:pPr>
            <w:r>
              <w:t>Unidade / Tópicos</w:t>
            </w:r>
          </w:p>
        </w:tc>
        <w:tc>
          <w:tcPr>
            <w:tcW w:w="4536" w:type="dxa"/>
            <w:vAlign w:val="center"/>
          </w:tcPr>
          <w:p w14:paraId="2B4BD0AA" w14:textId="77777777" w:rsidR="008335E0" w:rsidRDefault="00F438E4" w:rsidP="00E0715A">
            <w:pPr>
              <w:jc w:val="both"/>
            </w:pPr>
            <w:r>
              <w:t>CH estimada</w:t>
            </w:r>
          </w:p>
        </w:tc>
      </w:tr>
      <w:tr w:rsidR="008335E0" w14:paraId="038BD84A" w14:textId="77777777">
        <w:trPr>
          <w:jc w:val="center"/>
        </w:trPr>
        <w:tc>
          <w:tcPr>
            <w:tcW w:w="4536" w:type="dxa"/>
            <w:vAlign w:val="center"/>
          </w:tcPr>
          <w:p w14:paraId="4FE85136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b/>
                <w:lang w:val="pt-BR"/>
              </w:rPr>
              <w:t>Unidade 1 – Jornada de trabalho e formas de compensação</w:t>
            </w:r>
          </w:p>
          <w:p w14:paraId="1E8056BE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lastRenderedPageBreak/>
              <w:t>Jornada de trabalho: limites constitucionais e legais; controle de jornada e meios de prova.</w:t>
            </w:r>
          </w:p>
          <w:p w14:paraId="3C8C6D7F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Horas extraordinárias: requisitos, adicionais e reflexos.</w:t>
            </w:r>
          </w:p>
          <w:p w14:paraId="72517CFF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Compensação de jornada e banco de horas: requisitos formais, validade e hipóteses de descaracterização.</w:t>
            </w:r>
          </w:p>
        </w:tc>
        <w:tc>
          <w:tcPr>
            <w:tcW w:w="4536" w:type="dxa"/>
            <w:vAlign w:val="center"/>
          </w:tcPr>
          <w:p w14:paraId="3B353700" w14:textId="77777777" w:rsidR="008335E0" w:rsidRDefault="00F438E4" w:rsidP="00E0715A">
            <w:pPr>
              <w:jc w:val="both"/>
            </w:pPr>
            <w:r>
              <w:lastRenderedPageBreak/>
              <w:t>14h</w:t>
            </w:r>
          </w:p>
        </w:tc>
      </w:tr>
      <w:tr w:rsidR="008335E0" w14:paraId="26D70859" w14:textId="77777777">
        <w:trPr>
          <w:jc w:val="center"/>
        </w:trPr>
        <w:tc>
          <w:tcPr>
            <w:tcW w:w="4536" w:type="dxa"/>
            <w:vAlign w:val="center"/>
          </w:tcPr>
          <w:p w14:paraId="26F547D5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b/>
                <w:lang w:val="pt-BR"/>
              </w:rPr>
              <w:t>Unidade 2 – Intervalos, repousos e trabalho noturno</w:t>
            </w:r>
          </w:p>
          <w:p w14:paraId="2AD16BA8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Intervalos intra e interjornada: natureza jurídica, concessão e consequências da supressão.</w:t>
            </w:r>
          </w:p>
          <w:p w14:paraId="3F1BC521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Descanso semanal remunerado (DSR) e feriados: regras e reflexos.</w:t>
            </w:r>
          </w:p>
          <w:p w14:paraId="27664633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Trabalho noturno e adicional noturno: conceito, cálculo e repercussões.</w:t>
            </w:r>
          </w:p>
        </w:tc>
        <w:tc>
          <w:tcPr>
            <w:tcW w:w="4536" w:type="dxa"/>
            <w:vAlign w:val="center"/>
          </w:tcPr>
          <w:p w14:paraId="199FE9BF" w14:textId="77777777" w:rsidR="008335E0" w:rsidRDefault="00F438E4" w:rsidP="00E0715A">
            <w:pPr>
              <w:jc w:val="both"/>
            </w:pPr>
            <w:r>
              <w:t>10h</w:t>
            </w:r>
          </w:p>
        </w:tc>
      </w:tr>
      <w:tr w:rsidR="008335E0" w14:paraId="47DAEECF" w14:textId="77777777">
        <w:trPr>
          <w:jc w:val="center"/>
        </w:trPr>
        <w:tc>
          <w:tcPr>
            <w:tcW w:w="4536" w:type="dxa"/>
            <w:vAlign w:val="center"/>
          </w:tcPr>
          <w:p w14:paraId="22680E82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b/>
                <w:lang w:val="pt-BR"/>
              </w:rPr>
              <w:t>Unidade 3 – Remuneração, salário e adicionais legais</w:t>
            </w:r>
          </w:p>
          <w:p w14:paraId="0D015258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Remuneração e salário: conceitos, parcelas integrantes e não integrantes; gorjetas e gratificações (noções).</w:t>
            </w:r>
          </w:p>
          <w:p w14:paraId="06C0A787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Adicionais legais: horas extras, noturno, insalubridade, periculosidade e outros adicionais aplicáveis (noções e critérios).</w:t>
            </w:r>
          </w:p>
          <w:p w14:paraId="27E7AA4E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Reflexos remuneratórios e integração em parcelas (DSR, férias, 13º salário e verbas rescisórias).</w:t>
            </w:r>
          </w:p>
        </w:tc>
        <w:tc>
          <w:tcPr>
            <w:tcW w:w="4536" w:type="dxa"/>
            <w:vAlign w:val="center"/>
          </w:tcPr>
          <w:p w14:paraId="7D7D3804" w14:textId="77777777" w:rsidR="008335E0" w:rsidRDefault="00F438E4" w:rsidP="00E0715A">
            <w:pPr>
              <w:jc w:val="both"/>
            </w:pPr>
            <w:r>
              <w:t>12h</w:t>
            </w:r>
          </w:p>
        </w:tc>
      </w:tr>
      <w:tr w:rsidR="008335E0" w14:paraId="5C27F675" w14:textId="77777777">
        <w:trPr>
          <w:jc w:val="center"/>
        </w:trPr>
        <w:tc>
          <w:tcPr>
            <w:tcW w:w="4536" w:type="dxa"/>
            <w:vAlign w:val="center"/>
          </w:tcPr>
          <w:p w14:paraId="350850B2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b/>
                <w:lang w:val="pt-BR"/>
              </w:rPr>
              <w:t>Unidade 4 – Férias e períodos de descanso</w:t>
            </w:r>
          </w:p>
          <w:p w14:paraId="1B0C79CF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Férias: aquisição e concessão; período aquisitivo e concessivo; fracionamento.</w:t>
            </w:r>
          </w:p>
          <w:p w14:paraId="48A9B611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Remuneração das férias; abono; consequências do pagamento fora do prazo e concessão irregular.</w:t>
            </w:r>
          </w:p>
        </w:tc>
        <w:tc>
          <w:tcPr>
            <w:tcW w:w="4536" w:type="dxa"/>
            <w:vAlign w:val="center"/>
          </w:tcPr>
          <w:p w14:paraId="31BA8909" w14:textId="77777777" w:rsidR="008335E0" w:rsidRDefault="00F438E4" w:rsidP="00E0715A">
            <w:pPr>
              <w:jc w:val="both"/>
            </w:pPr>
            <w:r>
              <w:t>6h</w:t>
            </w:r>
          </w:p>
        </w:tc>
      </w:tr>
      <w:tr w:rsidR="008335E0" w14:paraId="11769F71" w14:textId="77777777">
        <w:trPr>
          <w:jc w:val="center"/>
        </w:trPr>
        <w:tc>
          <w:tcPr>
            <w:tcW w:w="4536" w:type="dxa"/>
            <w:vAlign w:val="center"/>
          </w:tcPr>
          <w:p w14:paraId="0426DEB1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b/>
                <w:lang w:val="pt-BR"/>
              </w:rPr>
              <w:t>Unidade 5 – Estabilidade e garantias de emprego</w:t>
            </w:r>
          </w:p>
          <w:p w14:paraId="6239ED43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Estabilidades e garantias: gestante, dirigente sindical, acidentária e outras hipóteses; reintegração e indenização substitutiva.</w:t>
            </w:r>
          </w:p>
        </w:tc>
        <w:tc>
          <w:tcPr>
            <w:tcW w:w="4536" w:type="dxa"/>
            <w:vAlign w:val="center"/>
          </w:tcPr>
          <w:p w14:paraId="63500FAF" w14:textId="77777777" w:rsidR="008335E0" w:rsidRDefault="00F438E4" w:rsidP="00E0715A">
            <w:pPr>
              <w:jc w:val="both"/>
            </w:pPr>
            <w:r>
              <w:t>4h</w:t>
            </w:r>
          </w:p>
        </w:tc>
      </w:tr>
      <w:tr w:rsidR="008335E0" w14:paraId="0FC0FC30" w14:textId="77777777">
        <w:trPr>
          <w:jc w:val="center"/>
        </w:trPr>
        <w:tc>
          <w:tcPr>
            <w:tcW w:w="4536" w:type="dxa"/>
            <w:vAlign w:val="center"/>
          </w:tcPr>
          <w:p w14:paraId="0ECF76FD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b/>
                <w:lang w:val="pt-BR"/>
              </w:rPr>
              <w:t>Unidade 6 – Extinção do contrato: aviso prévio, verbas e prescrição</w:t>
            </w:r>
          </w:p>
          <w:p w14:paraId="48147F95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Extinção do contrato de trabalho: modalidades e efeitos; pedido de demissão e dispensa sem justa causa/por justa causa (noções).</w:t>
            </w:r>
          </w:p>
          <w:p w14:paraId="556F4F65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lastRenderedPageBreak/>
              <w:t>Aviso prévio e verbas rescisórias; homologação e quitação; documentos rescisórios.</w:t>
            </w:r>
          </w:p>
          <w:p w14:paraId="2A45AE7C" w14:textId="77777777" w:rsidR="008335E0" w:rsidRPr="00E13D4B" w:rsidRDefault="00F438E4" w:rsidP="00E0715A">
            <w:pPr>
              <w:pStyle w:val="Commarcadores"/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Prescrição e decadência no Direito do Trabalho: hipóteses e contagem.</w:t>
            </w:r>
          </w:p>
        </w:tc>
        <w:tc>
          <w:tcPr>
            <w:tcW w:w="4536" w:type="dxa"/>
            <w:vAlign w:val="center"/>
          </w:tcPr>
          <w:p w14:paraId="4E4387E3" w14:textId="77777777" w:rsidR="008335E0" w:rsidRDefault="00F438E4" w:rsidP="00E0715A">
            <w:pPr>
              <w:jc w:val="both"/>
            </w:pPr>
            <w:r>
              <w:lastRenderedPageBreak/>
              <w:t>4h</w:t>
            </w:r>
          </w:p>
        </w:tc>
      </w:tr>
    </w:tbl>
    <w:p w14:paraId="7997866A" w14:textId="77777777" w:rsidR="008335E0" w:rsidRDefault="00F438E4" w:rsidP="00E0715A">
      <w:pPr>
        <w:pStyle w:val="Ttulo2"/>
        <w:jc w:val="both"/>
      </w:pPr>
      <w:r>
        <w:t>5) Metodologia de ensino (Presencial)</w:t>
      </w:r>
    </w:p>
    <w:p w14:paraId="450C8D90" w14:textId="77777777" w:rsidR="008335E0" w:rsidRDefault="00F438E4" w:rsidP="00E0715A">
      <w:pPr>
        <w:jc w:val="both"/>
      </w:pPr>
      <w:r>
        <w:rPr>
          <w:b/>
        </w:rPr>
        <w:t>Estratégias de ensino-aprendizagem:</w:t>
      </w:r>
    </w:p>
    <w:p w14:paraId="0D9FAD4D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Resolução orientada de problemas e cálculos trabalhistas (horas extras, DSR, adicional noturno, férias, verbas rescisórias).</w:t>
      </w:r>
    </w:p>
    <w:p w14:paraId="41C80A3C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Oficinas de elaboração de peças e documentos: checklists de rescisão, TRCT simulado, petições iniciais/contestações (noções) e pareceres curtos.</w:t>
      </w:r>
    </w:p>
    <w:p w14:paraId="323D8088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Simulações de atendimento/negociação e estudo de estratégias de prevenção de litígios (conciliação e acordos).</w:t>
      </w:r>
    </w:p>
    <w:p w14:paraId="7C78A7FC" w14:textId="77777777" w:rsidR="008335E0" w:rsidRPr="00E13D4B" w:rsidRDefault="00F438E4" w:rsidP="00E0715A">
      <w:pPr>
        <w:pStyle w:val="Ttulo2"/>
        <w:jc w:val="both"/>
        <w:rPr>
          <w:lang w:val="pt-BR"/>
        </w:rPr>
      </w:pPr>
      <w:r w:rsidRPr="00E13D4B">
        <w:rPr>
          <w:lang w:val="pt-BR"/>
        </w:rPr>
        <w:t>6) Temas transversais e respectivas abordagens</w:t>
      </w:r>
    </w:p>
    <w:p w14:paraId="3BD172CC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lang w:val="pt-BR"/>
        </w:rPr>
        <w:t>Os temas transversais serão trabalhados em casos práticos, debates e na APS, conectando os institutos de jornada, remuneração, garantias e rescisão às demandas sociais contemporâneas.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8335E0" w14:paraId="0869BA32" w14:textId="77777777">
        <w:trPr>
          <w:jc w:val="center"/>
        </w:trPr>
        <w:tc>
          <w:tcPr>
            <w:tcW w:w="4536" w:type="dxa"/>
            <w:vAlign w:val="center"/>
          </w:tcPr>
          <w:p w14:paraId="6D2DC683" w14:textId="77777777" w:rsidR="008335E0" w:rsidRDefault="00F438E4" w:rsidP="00E0715A">
            <w:pPr>
              <w:jc w:val="both"/>
            </w:pPr>
            <w:r>
              <w:t>Tema transversal</w:t>
            </w:r>
          </w:p>
        </w:tc>
        <w:tc>
          <w:tcPr>
            <w:tcW w:w="4536" w:type="dxa"/>
            <w:vAlign w:val="center"/>
          </w:tcPr>
          <w:p w14:paraId="10257798" w14:textId="77777777" w:rsidR="008335E0" w:rsidRDefault="00F438E4" w:rsidP="00E0715A">
            <w:pPr>
              <w:jc w:val="both"/>
            </w:pPr>
            <w:r>
              <w:t>Abordagem na disciplina</w:t>
            </w:r>
          </w:p>
        </w:tc>
      </w:tr>
      <w:tr w:rsidR="008335E0" w:rsidRPr="00015E38" w14:paraId="75C9A43D" w14:textId="77777777">
        <w:trPr>
          <w:jc w:val="center"/>
        </w:trPr>
        <w:tc>
          <w:tcPr>
            <w:tcW w:w="4536" w:type="dxa"/>
            <w:vAlign w:val="center"/>
          </w:tcPr>
          <w:p w14:paraId="5B18B793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Direitos Humanos e trabalho decente</w:t>
            </w:r>
          </w:p>
        </w:tc>
        <w:tc>
          <w:tcPr>
            <w:tcW w:w="4536" w:type="dxa"/>
            <w:vAlign w:val="center"/>
          </w:tcPr>
          <w:p w14:paraId="5E477112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Proteção do trabalhador, dignidade da pessoa humana, limites da jornada e condições de trabalho.</w:t>
            </w:r>
          </w:p>
        </w:tc>
      </w:tr>
      <w:tr w:rsidR="008335E0" w:rsidRPr="00015E38" w14:paraId="78204FC3" w14:textId="77777777">
        <w:trPr>
          <w:jc w:val="center"/>
        </w:trPr>
        <w:tc>
          <w:tcPr>
            <w:tcW w:w="4536" w:type="dxa"/>
            <w:vAlign w:val="center"/>
          </w:tcPr>
          <w:p w14:paraId="53AEBD28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Saúde e segurança do trabalho</w:t>
            </w:r>
          </w:p>
        </w:tc>
        <w:tc>
          <w:tcPr>
            <w:tcW w:w="4536" w:type="dxa"/>
            <w:vAlign w:val="center"/>
          </w:tcPr>
          <w:p w14:paraId="719B9141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Jornada, descansos e adicionais; prevenção de adoecimento e acidentes; reflexos no vínculo e estabilidade acidentária.</w:t>
            </w:r>
          </w:p>
        </w:tc>
      </w:tr>
      <w:tr w:rsidR="008335E0" w:rsidRPr="00015E38" w14:paraId="0E783424" w14:textId="77777777">
        <w:trPr>
          <w:jc w:val="center"/>
        </w:trPr>
        <w:tc>
          <w:tcPr>
            <w:tcW w:w="4536" w:type="dxa"/>
            <w:vAlign w:val="center"/>
          </w:tcPr>
          <w:p w14:paraId="0AA0F470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Igualdade, diversidade e combate à discriminação</w:t>
            </w:r>
          </w:p>
        </w:tc>
        <w:tc>
          <w:tcPr>
            <w:tcW w:w="4536" w:type="dxa"/>
            <w:vAlign w:val="center"/>
          </w:tcPr>
          <w:p w14:paraId="5BCE2542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Garantia de emprego (gestante), proteção contra práticas discriminatórias e impactos na rescisão.</w:t>
            </w:r>
          </w:p>
        </w:tc>
      </w:tr>
      <w:tr w:rsidR="008335E0" w:rsidRPr="00015E38" w14:paraId="4F86AC14" w14:textId="77777777">
        <w:trPr>
          <w:jc w:val="center"/>
        </w:trPr>
        <w:tc>
          <w:tcPr>
            <w:tcW w:w="4536" w:type="dxa"/>
            <w:vAlign w:val="center"/>
          </w:tcPr>
          <w:p w14:paraId="3474F06B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Ética, integridade e responsabilidade social</w:t>
            </w:r>
          </w:p>
        </w:tc>
        <w:tc>
          <w:tcPr>
            <w:tcW w:w="4536" w:type="dxa"/>
            <w:vAlign w:val="center"/>
          </w:tcPr>
          <w:p w14:paraId="0537FA36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Cumprimento de obrigações trabalhistas, prevenção de fraudes e condutas abusivas; compliance laboral.</w:t>
            </w:r>
          </w:p>
        </w:tc>
      </w:tr>
      <w:tr w:rsidR="008335E0" w:rsidRPr="00015E38" w14:paraId="3CEFB5B3" w14:textId="77777777">
        <w:trPr>
          <w:jc w:val="center"/>
        </w:trPr>
        <w:tc>
          <w:tcPr>
            <w:tcW w:w="4536" w:type="dxa"/>
            <w:vAlign w:val="center"/>
          </w:tcPr>
          <w:p w14:paraId="7C845986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Tecnologia, controle de jornada e novas formas de trabalho</w:t>
            </w:r>
          </w:p>
        </w:tc>
        <w:tc>
          <w:tcPr>
            <w:tcW w:w="4536" w:type="dxa"/>
            <w:vAlign w:val="center"/>
          </w:tcPr>
          <w:p w14:paraId="7C6B56D9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Registros eletrônicos, provas digitais e impactos da tecnologia na duração do trabalho (noções).</w:t>
            </w:r>
          </w:p>
        </w:tc>
      </w:tr>
      <w:tr w:rsidR="008335E0" w:rsidRPr="00015E38" w14:paraId="26DCB893" w14:textId="77777777">
        <w:trPr>
          <w:jc w:val="center"/>
        </w:trPr>
        <w:tc>
          <w:tcPr>
            <w:tcW w:w="4536" w:type="dxa"/>
            <w:vAlign w:val="center"/>
          </w:tcPr>
          <w:p w14:paraId="531A5909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Acesso à justiça e métodos adequados de solução de conflitos</w:t>
            </w:r>
          </w:p>
        </w:tc>
        <w:tc>
          <w:tcPr>
            <w:tcW w:w="4536" w:type="dxa"/>
            <w:vAlign w:val="center"/>
          </w:tcPr>
          <w:p w14:paraId="34D69346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Conciliação, negociação e prevenção de litígios trabalhistas; cultura de pacificação.</w:t>
            </w:r>
          </w:p>
        </w:tc>
      </w:tr>
    </w:tbl>
    <w:p w14:paraId="7CA1B890" w14:textId="77777777" w:rsidR="008335E0" w:rsidRPr="00E13D4B" w:rsidRDefault="00F438E4" w:rsidP="00E0715A">
      <w:pPr>
        <w:pStyle w:val="Ttulo2"/>
        <w:jc w:val="both"/>
        <w:rPr>
          <w:lang w:val="pt-BR"/>
        </w:rPr>
      </w:pPr>
      <w:r w:rsidRPr="00E13D4B">
        <w:rPr>
          <w:lang w:val="pt-BR"/>
        </w:rPr>
        <w:t>7) Projeto / ações interdisciplinares</w:t>
      </w:r>
    </w:p>
    <w:p w14:paraId="6332725B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>Projeto Integrador: “Gestão jurídica da jornada e do desligamento contratual”.</w:t>
      </w:r>
    </w:p>
    <w:p w14:paraId="215A0B9D" w14:textId="77777777" w:rsidR="008335E0" w:rsidRDefault="00F438E4" w:rsidP="00E0715A">
      <w:pPr>
        <w:jc w:val="both"/>
      </w:pPr>
      <w:r>
        <w:rPr>
          <w:b/>
        </w:rPr>
        <w:t>Integrações previstas:</w:t>
      </w:r>
    </w:p>
    <w:p w14:paraId="167C57DC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lastRenderedPageBreak/>
        <w:t>Direito Constitucional: direitos fundamentais sociais; limitações constitucionais da jornada; proteção da maternidade.</w:t>
      </w:r>
    </w:p>
    <w:p w14:paraId="3B4353E3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Direito Processual do Trabalho/Prática Trabalhista: estruturação da reclamação, provas e cálculos; conciliação e audiências.</w:t>
      </w:r>
    </w:p>
    <w:p w14:paraId="20F5F173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Direito Previdenciário: reflexos de acidentes e afastamentos; estabilidade acidentária (noções).</w:t>
      </w:r>
    </w:p>
    <w:p w14:paraId="163C9548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Direito de Empresa/Empresarial: políticas internas, compliance, gestão de riscos e impactos econômicos das verbas trabalhistas.</w:t>
      </w:r>
    </w:p>
    <w:p w14:paraId="2D37B017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Contabilidade/Finanças: leitura de holerites, rubricas, apuração de horas e verbas; documentos rescisórios.</w:t>
      </w:r>
    </w:p>
    <w:p w14:paraId="4C6B4064" w14:textId="77777777" w:rsidR="008335E0" w:rsidRDefault="00F438E4" w:rsidP="00E0715A">
      <w:pPr>
        <w:jc w:val="both"/>
      </w:pPr>
      <w:r>
        <w:rPr>
          <w:b/>
        </w:rPr>
        <w:t>Ações sugeridas:</w:t>
      </w:r>
    </w:p>
    <w:p w14:paraId="49921498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Elaboração de dossiê prático (APS) com cálculos e documentos rescisórios, integrando Direito Material e técnicas processuais, com base em jurisprudência do TST.</w:t>
      </w:r>
    </w:p>
    <w:p w14:paraId="042CE403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Debate orientado sobre prevenção de litígios, conciliação e políticas de compliance trabalhista.</w:t>
      </w:r>
    </w:p>
    <w:p w14:paraId="493403EE" w14:textId="77777777" w:rsidR="008335E0" w:rsidRDefault="00F438E4" w:rsidP="00E0715A">
      <w:pPr>
        <w:pStyle w:val="Ttulo2"/>
        <w:jc w:val="both"/>
      </w:pPr>
      <w:r>
        <w:t>8) Recursos didáticos</w:t>
      </w:r>
    </w:p>
    <w:p w14:paraId="6B87AE2E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Planilhas/modelos para cálculos e quadros-síntese (jornada, adicionais, verbas rescisórias).</w:t>
      </w:r>
    </w:p>
    <w:p w14:paraId="4F320A0E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Repositórios oficiais de jurisprudência (TST/TRTs) e legislação atualizada.</w:t>
      </w:r>
    </w:p>
    <w:p w14:paraId="4DB891ED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Ambiente virtual institucional para materiais, submissões e devolutivas (quando adotado).</w:t>
      </w:r>
    </w:p>
    <w:p w14:paraId="1E96AC03" w14:textId="5B45FF5B" w:rsidR="008A26FB" w:rsidRDefault="008A26FB" w:rsidP="008A26FB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8807B6">
        <w:rPr>
          <w:rFonts w:ascii="Cambria" w:hAnsi="Cambria"/>
          <w:b/>
          <w:bCs/>
          <w:color w:val="0070C0"/>
        </w:rPr>
        <w:t xml:space="preserve">) </w:t>
      </w:r>
      <w:r>
        <w:rPr>
          <w:rFonts w:ascii="Cambria" w:hAnsi="Cambria"/>
          <w:b/>
          <w:bCs/>
          <w:color w:val="0070C0"/>
        </w:rPr>
        <w:t>AVALIAÇÃO DA APRENDIZAGEM</w:t>
      </w:r>
    </w:p>
    <w:p w14:paraId="1551BEBE" w14:textId="77777777" w:rsidR="008A26FB" w:rsidRDefault="008A26FB" w:rsidP="008A26FB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7C0F35B8" w14:textId="77777777" w:rsidR="008A26FB" w:rsidRDefault="008A26FB" w:rsidP="008A26FB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6E8CC49C" w14:textId="77777777" w:rsidR="008A26FB" w:rsidRDefault="008A26FB" w:rsidP="008A26F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295F7CC0" w14:textId="77777777" w:rsidR="008A26FB" w:rsidRDefault="008A26FB" w:rsidP="008A26FB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4F4190C4" w14:textId="77777777" w:rsidR="008A26FB" w:rsidRDefault="008A26FB" w:rsidP="008A26F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215B7FD4" w14:textId="77777777" w:rsidR="008A26FB" w:rsidRDefault="008A26FB" w:rsidP="008A26FB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4E43AC93" w14:textId="77777777" w:rsidR="008A26FB" w:rsidRDefault="008A26FB" w:rsidP="008A26FB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154064F6" w14:textId="77777777" w:rsidR="008A26FB" w:rsidRDefault="008A26FB" w:rsidP="008A26F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626DF7DF" w14:textId="77777777" w:rsidR="008A26FB" w:rsidRDefault="008A26FB" w:rsidP="008A26FB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2FCB234B" w14:textId="77777777" w:rsidR="008A26FB" w:rsidRDefault="008A26FB" w:rsidP="008A26F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1F15C2B3" w14:textId="77777777" w:rsidR="008A26FB" w:rsidRDefault="008A26FB" w:rsidP="008A26F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20DB0753" w14:textId="77777777" w:rsidR="008A26FB" w:rsidRDefault="008A26FB" w:rsidP="008A26F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0DB4BAC5" w14:textId="77777777" w:rsidR="008A26FB" w:rsidRDefault="008A26FB" w:rsidP="008A26F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696DD335" w14:textId="77777777" w:rsidR="008A26FB" w:rsidRDefault="008A26FB" w:rsidP="008A26F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354C8893" w14:textId="77777777" w:rsidR="008A26FB" w:rsidRDefault="008A26FB" w:rsidP="008A26FB">
      <w:pPr>
        <w:spacing w:after="0" w:line="360" w:lineRule="auto"/>
        <w:ind w:left="720"/>
        <w:jc w:val="both"/>
        <w:rPr>
          <w:rFonts w:ascii="Cambria" w:hAnsi="Cambria"/>
        </w:rPr>
      </w:pPr>
    </w:p>
    <w:p w14:paraId="54202D98" w14:textId="77777777" w:rsidR="008A26FB" w:rsidRDefault="008A26FB" w:rsidP="008A26F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7181F0EA" w14:textId="77777777" w:rsidR="008A26FB" w:rsidRDefault="008A26FB" w:rsidP="008A26FB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210432E7" w14:textId="77777777" w:rsidR="008A26FB" w:rsidRDefault="008A26FB" w:rsidP="008A26FB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39217EFE" w14:textId="77777777" w:rsidR="008A26FB" w:rsidRDefault="008A26FB" w:rsidP="008A26F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55119D28" w14:textId="77777777" w:rsidR="008A26FB" w:rsidRDefault="008A26FB" w:rsidP="008A26F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1FC6DAEE" w14:textId="77777777" w:rsidR="008A26FB" w:rsidRDefault="008A26FB" w:rsidP="008A26F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2AC9964F" w14:textId="77777777" w:rsidR="008A26FB" w:rsidRDefault="008A26FB" w:rsidP="008A26FB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129810DF" w14:textId="77777777" w:rsidR="008A26FB" w:rsidRDefault="008A26FB" w:rsidP="008A26FB">
      <w:pPr>
        <w:jc w:val="both"/>
        <w:rPr>
          <w:rFonts w:ascii="Cambria" w:hAnsi="Cambria"/>
          <w:b/>
          <w:bCs/>
        </w:rPr>
      </w:pPr>
    </w:p>
    <w:p w14:paraId="6ECBE904" w14:textId="77777777" w:rsidR="008A26FB" w:rsidRDefault="008A26FB" w:rsidP="008A26F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1FB72C86" w14:textId="77777777" w:rsidR="008A26FB" w:rsidRDefault="008A26FB" w:rsidP="008A26FB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A9584BD" w14:textId="1DD50964" w:rsidR="008335E0" w:rsidRPr="008A26FB" w:rsidRDefault="008A26FB" w:rsidP="008A26FB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55123B8C" w14:textId="77777777" w:rsidR="008335E0" w:rsidRPr="00E13D4B" w:rsidRDefault="00F438E4" w:rsidP="00E0715A">
      <w:pPr>
        <w:pStyle w:val="Ttulo2"/>
        <w:jc w:val="both"/>
        <w:rPr>
          <w:lang w:val="pt-BR"/>
        </w:rPr>
      </w:pPr>
      <w:r w:rsidRPr="00E13D4B">
        <w:rPr>
          <w:lang w:val="pt-BR"/>
        </w:rPr>
        <w:t>10) Competências do art. 4º da Res. CNE/CES nº 5/2018 – seleção, justificativas e eixos desenvolvidos</w:t>
      </w:r>
    </w:p>
    <w:p w14:paraId="3783517C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>Competências priorizadas: I, II, III, IV, V, VI, VIII.</w:t>
      </w:r>
    </w:p>
    <w:p w14:paraId="43D9E3E7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lang w:val="pt-BR"/>
        </w:rPr>
        <w:t>A disciplina desenvolve competências cognitivas (compreensão e análise crítica do regime protetivo), instrumentais (interpretação/aplicação, pesquisa, comunicação e cálculo) e interpessoais (ética, negociação e trabalho colaborativo), alinhadas ao art. 4º das Diretrizes Curriculares Nacionais do Curso de Direito.</w:t>
      </w:r>
    </w:p>
    <w:p w14:paraId="1908F74D" w14:textId="77777777" w:rsidR="008335E0" w:rsidRDefault="00F438E4" w:rsidP="00E0715A">
      <w:pPr>
        <w:jc w:val="both"/>
      </w:pPr>
      <w:r>
        <w:rPr>
          <w:b/>
        </w:rPr>
        <w:t>Justificativas por competência (síntese):</w:t>
      </w:r>
    </w:p>
    <w:p w14:paraId="08040B69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I – Compreensão crítica do Direito do Trabalho e de seus fundamentos protetivos, contextualizando impactos sociais e econômicos da duração do trabalho, descanso e remuneração.</w:t>
      </w:r>
    </w:p>
    <w:p w14:paraId="1E3664BB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II – Interpretação e aplicação da legislação trabalhista (CLT/CF/precedentes) para identificar direitos, deveres e consequências jurídicas em jornada, adicionais, férias e rescisão.</w:t>
      </w:r>
    </w:p>
    <w:p w14:paraId="27C32C82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III – Pesquisa e utilização de doutrina, legislação e jurisprudência (TST/TRTs) na resolução de conflitos e fundamentação de respostas e peças técnicas.</w:t>
      </w:r>
    </w:p>
    <w:p w14:paraId="058F3126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IV – Raciocínio jurídico e argumentação, com comunicação técnica clara em documentos, relatórios, pareceres e apresentações (inclusive com cálculos).</w:t>
      </w:r>
    </w:p>
    <w:p w14:paraId="615D41F0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V – Atuação ética e responsável, prevenindo fraudes e assegurando integridade nas relações de trabalho e na solução de conflitos.</w:t>
      </w:r>
    </w:p>
    <w:p w14:paraId="51B78ACC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VI – Trabalho colaborativo e diálogo para prevenção e solução adequada de conflitos (negociação/conciliação e construção de soluções).</w:t>
      </w:r>
    </w:p>
    <w:p w14:paraId="0954A28F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VIII – Uso apropriado de tecnologias e informação (provas digitais, registros eletrônicos de jornada e bases jurídicas), com cuidado na organização de dados.</w:t>
      </w:r>
    </w:p>
    <w:p w14:paraId="0EECF163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29"/>
        <w:gridCol w:w="4533"/>
      </w:tblGrid>
      <w:tr w:rsidR="008335E0" w14:paraId="6220518E" w14:textId="77777777">
        <w:trPr>
          <w:jc w:val="center"/>
        </w:trPr>
        <w:tc>
          <w:tcPr>
            <w:tcW w:w="4536" w:type="dxa"/>
            <w:vAlign w:val="center"/>
          </w:tcPr>
          <w:p w14:paraId="32F5279A" w14:textId="77777777" w:rsidR="008335E0" w:rsidRDefault="00F438E4" w:rsidP="00E0715A">
            <w:pPr>
              <w:jc w:val="both"/>
            </w:pPr>
            <w:r>
              <w:t>Eixo</w:t>
            </w:r>
          </w:p>
        </w:tc>
        <w:tc>
          <w:tcPr>
            <w:tcW w:w="4536" w:type="dxa"/>
            <w:vAlign w:val="center"/>
          </w:tcPr>
          <w:p w14:paraId="01FD011C" w14:textId="77777777" w:rsidR="008335E0" w:rsidRDefault="00F438E4" w:rsidP="00E0715A">
            <w:pPr>
              <w:jc w:val="both"/>
            </w:pPr>
            <w:r>
              <w:t>Competências – enfoque e evidências</w:t>
            </w:r>
          </w:p>
        </w:tc>
      </w:tr>
      <w:tr w:rsidR="008335E0" w:rsidRPr="00015E38" w14:paraId="3F77097D" w14:textId="77777777">
        <w:trPr>
          <w:jc w:val="center"/>
        </w:trPr>
        <w:tc>
          <w:tcPr>
            <w:tcW w:w="4536" w:type="dxa"/>
            <w:vAlign w:val="center"/>
          </w:tcPr>
          <w:p w14:paraId="0CE5B23F" w14:textId="77777777" w:rsidR="008335E0" w:rsidRDefault="00F438E4" w:rsidP="00E0715A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62F3D674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I – leitura crítica da proteção trabalhista; compreensão dos impactos de jornada/descanso/remuneração e garantias.</w:t>
            </w:r>
          </w:p>
        </w:tc>
      </w:tr>
      <w:tr w:rsidR="008335E0" w:rsidRPr="00015E38" w14:paraId="7F620F79" w14:textId="77777777">
        <w:trPr>
          <w:jc w:val="center"/>
        </w:trPr>
        <w:tc>
          <w:tcPr>
            <w:tcW w:w="4536" w:type="dxa"/>
            <w:vAlign w:val="center"/>
          </w:tcPr>
          <w:p w14:paraId="54B3E916" w14:textId="77777777" w:rsidR="008335E0" w:rsidRDefault="00F438E4" w:rsidP="00E0715A">
            <w:pPr>
              <w:jc w:val="both"/>
            </w:pPr>
            <w:r>
              <w:lastRenderedPageBreak/>
              <w:t>Instrumentais</w:t>
            </w:r>
          </w:p>
        </w:tc>
        <w:tc>
          <w:tcPr>
            <w:tcW w:w="4536" w:type="dxa"/>
            <w:vAlign w:val="center"/>
          </w:tcPr>
          <w:p w14:paraId="1501C151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II, III, IV, VIII – aplicação normativa, pesquisa jurisprudencial, elaboração de soluções e cálculos; uso de registros/provas digitais.</w:t>
            </w:r>
          </w:p>
        </w:tc>
      </w:tr>
      <w:tr w:rsidR="008335E0" w:rsidRPr="00015E38" w14:paraId="72C1818B" w14:textId="77777777">
        <w:trPr>
          <w:jc w:val="center"/>
        </w:trPr>
        <w:tc>
          <w:tcPr>
            <w:tcW w:w="4536" w:type="dxa"/>
            <w:vAlign w:val="center"/>
          </w:tcPr>
          <w:p w14:paraId="6FF886FF" w14:textId="77777777" w:rsidR="008335E0" w:rsidRDefault="00F438E4" w:rsidP="00E0715A">
            <w:pPr>
              <w:jc w:val="both"/>
            </w:pPr>
            <w:r>
              <w:t>Interpessoais</w:t>
            </w:r>
          </w:p>
        </w:tc>
        <w:tc>
          <w:tcPr>
            <w:tcW w:w="4536" w:type="dxa"/>
            <w:vAlign w:val="center"/>
          </w:tcPr>
          <w:p w14:paraId="2C5FD029" w14:textId="77777777" w:rsidR="008335E0" w:rsidRPr="00E13D4B" w:rsidRDefault="00F438E4" w:rsidP="00E0715A">
            <w:pPr>
              <w:jc w:val="both"/>
              <w:rPr>
                <w:lang w:val="pt-BR"/>
              </w:rPr>
            </w:pPr>
            <w:r w:rsidRPr="00E13D4B">
              <w:rPr>
                <w:lang w:val="pt-BR"/>
              </w:rPr>
              <w:t>V, VI – ética, integridade, negociação e trabalho em equipe, especialmente na APS e em debates.</w:t>
            </w:r>
          </w:p>
        </w:tc>
      </w:tr>
    </w:tbl>
    <w:p w14:paraId="0493AABC" w14:textId="77777777" w:rsidR="008335E0" w:rsidRPr="00E13D4B" w:rsidRDefault="00F438E4" w:rsidP="00E0715A">
      <w:pPr>
        <w:pStyle w:val="Ttulo2"/>
        <w:jc w:val="both"/>
        <w:rPr>
          <w:lang w:val="pt-BR"/>
        </w:rPr>
      </w:pPr>
      <w:r w:rsidRPr="00E13D4B">
        <w:rPr>
          <w:lang w:val="pt-BR"/>
        </w:rPr>
        <w:t>11) Atividade Prática Supervisionada (APS) – 10h (Presencial)</w:t>
      </w:r>
    </w:p>
    <w:p w14:paraId="30099DE1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lang w:val="pt-BR"/>
        </w:rPr>
        <w:t>A APS integra teoria e prática por meio de atividade aplicada e supervisionada, voltada à análise de casos envolvendo jornada e rescisão, com foco em enquadramento jurídico, cálculos e elaboração de documentos.</w:t>
      </w:r>
    </w:p>
    <w:p w14:paraId="7BFA8153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>Tema da APS:</w:t>
      </w:r>
    </w:p>
    <w:p w14:paraId="54403D05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lang w:val="pt-BR"/>
        </w:rPr>
        <w:t>“Dossiê de jornada e rescisão: do caso ao cálculo e à solução jurídica”</w:t>
      </w:r>
    </w:p>
    <w:p w14:paraId="3F71CA00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>Produto esperado:</w:t>
      </w:r>
    </w:p>
    <w:p w14:paraId="0B5F2C08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lang w:val="pt-BR"/>
        </w:rPr>
        <w:t>Em grupo, desenvolver um dossiê aplicado a um caso-problema envolvendo jornada e/ou rescisão contratual. O dossiê deve conter: (i) síntese fática e linha do tempo; (ii) enquadramento jurídico (jornada/intervalos/DSR/noturno/remuneração/adicionais/férias/garantias); (iii) planilha de cálculos (horas extras, adicional noturno, DSR, férias/1/3, 13º, aviso prévio e verbas rescisórias, conforme o caso); (iv) checklist de documentos (holerites, cartões de ponto, TRCT simulado); (v) proposta de solução jurídica (acordo/estratégia de litígio) e minuta de peça/parecer curto; (vi) fundamentação com legislação e ao menos 1 orientação/súmula/precedente relevante do TST.</w:t>
      </w:r>
    </w:p>
    <w:p w14:paraId="5D28F410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>Etapas e carga horária (total: 10h):</w:t>
      </w:r>
    </w:p>
    <w:p w14:paraId="0727FCC2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Etapa 1 (2h): leitura do caso, definição do recorte e divisão de tarefas; organização de documentos.</w:t>
      </w:r>
    </w:p>
    <w:p w14:paraId="24184405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Etapa 2 (3h): enquadramento jurídico e pesquisa (CLT/CF/súmulas e OJs).</w:t>
      </w:r>
    </w:p>
    <w:p w14:paraId="51F6275E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Etapa 3 (3h): elaboração da planilha de cálculos e validação de reflexos.</w:t>
      </w:r>
    </w:p>
    <w:p w14:paraId="6B5119C9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Etapa 4 (1h): redação da minuta (peça/parecer) e checklist documental.</w:t>
      </w:r>
    </w:p>
    <w:p w14:paraId="21572FA7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Etapa 5 (1h): apresentação (8–10 min) e devolutiva; ajustes e entrega final.</w:t>
      </w:r>
    </w:p>
    <w:p w14:paraId="28CBE86B" w14:textId="77777777" w:rsidR="008335E0" w:rsidRPr="00E13D4B" w:rsidRDefault="00F438E4" w:rsidP="00E0715A">
      <w:pPr>
        <w:jc w:val="both"/>
        <w:rPr>
          <w:lang w:val="pt-BR"/>
        </w:rPr>
      </w:pPr>
      <w:r w:rsidRPr="00E13D4B">
        <w:rPr>
          <w:b/>
          <w:lang w:val="pt-BR"/>
        </w:rPr>
        <w:t>Rubrica de avaliação da APS (0–10):</w:t>
      </w:r>
    </w:p>
    <w:p w14:paraId="31A0270A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Correção do enquadramento jurídico e identificação dos direitos (0–4).</w:t>
      </w:r>
    </w:p>
    <w:p w14:paraId="68068020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Qualidade e consistência dos cálculos e reflexos (0–3).</w:t>
      </w:r>
    </w:p>
    <w:p w14:paraId="5C6E2F21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Qualidade da minuta/dossiê (clareza, estrutura e fundamentação) (0–2).</w:t>
      </w:r>
    </w:p>
    <w:p w14:paraId="0A12E739" w14:textId="77777777" w:rsidR="008335E0" w:rsidRPr="00E13D4B" w:rsidRDefault="00F438E4" w:rsidP="00E0715A">
      <w:pPr>
        <w:pStyle w:val="Commarcadores"/>
        <w:jc w:val="both"/>
        <w:rPr>
          <w:lang w:val="pt-BR"/>
        </w:rPr>
      </w:pPr>
      <w:r w:rsidRPr="00E13D4B">
        <w:rPr>
          <w:lang w:val="pt-BR"/>
        </w:rPr>
        <w:t>Apresentação e trabalho em equipe (0–1).</w:t>
      </w:r>
    </w:p>
    <w:p w14:paraId="123D2E35" w14:textId="77777777" w:rsidR="008335E0" w:rsidRDefault="00F438E4" w:rsidP="00E0715A">
      <w:pPr>
        <w:pStyle w:val="Ttulo2"/>
        <w:jc w:val="both"/>
      </w:pPr>
      <w:r>
        <w:t>12) Bibliografia</w:t>
      </w:r>
    </w:p>
    <w:p w14:paraId="57689385" w14:textId="77777777" w:rsidR="00E13D4B" w:rsidRDefault="00E13D4B" w:rsidP="00E13D4B">
      <w:pPr>
        <w:jc w:val="both"/>
      </w:pPr>
      <w:r>
        <w:rPr>
          <w:b/>
        </w:rPr>
        <w:t>Bibliografia básica:</w:t>
      </w:r>
    </w:p>
    <w:p w14:paraId="61F045DB" w14:textId="77777777" w:rsidR="00E13D4B" w:rsidRPr="00E13D4B" w:rsidRDefault="00E13D4B" w:rsidP="00E13D4B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E13D4B">
        <w:rPr>
          <w:rFonts w:eastAsia="Times New Roman" w:cstheme="minorHAnsi"/>
          <w:color w:val="0A0A0A"/>
          <w:lang w:val="pt-BR" w:eastAsia="pt-BR"/>
        </w:rPr>
        <w:lastRenderedPageBreak/>
        <w:t>LEITE, Carlos Henrique Bezerra. </w:t>
      </w:r>
      <w:r w:rsidRPr="00E13D4B">
        <w:rPr>
          <w:rFonts w:eastAsia="Times New Roman" w:cstheme="minorHAnsi"/>
          <w:b/>
          <w:bCs/>
          <w:color w:val="0A0A0A"/>
          <w:lang w:val="pt-BR" w:eastAsia="pt-BR"/>
        </w:rPr>
        <w:t>Curso de direito do trabalho</w:t>
      </w:r>
      <w:r w:rsidRPr="00E13D4B">
        <w:rPr>
          <w:rFonts w:eastAsia="Times New Roman" w:cstheme="minorHAnsi"/>
          <w:color w:val="0A0A0A"/>
          <w:lang w:val="pt-BR" w:eastAsia="pt-BR"/>
        </w:rPr>
        <w:t>. 17. ed. São Paulo: Saraiva Jur, 2025. </w:t>
      </w:r>
    </w:p>
    <w:p w14:paraId="59B4DC04" w14:textId="77777777" w:rsidR="00E13D4B" w:rsidRPr="00E13D4B" w:rsidRDefault="00E13D4B" w:rsidP="00E13D4B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E13D4B">
        <w:rPr>
          <w:rFonts w:eastAsia="Times New Roman" w:cstheme="minorHAnsi"/>
          <w:color w:val="0A0A0A"/>
          <w:lang w:val="pt-BR" w:eastAsia="pt-BR"/>
        </w:rPr>
        <w:t>MARTINS, Sergio Pinto. </w:t>
      </w:r>
      <w:r w:rsidRPr="00E13D4B">
        <w:rPr>
          <w:rFonts w:eastAsia="Times New Roman" w:cstheme="minorHAnsi"/>
          <w:b/>
          <w:bCs/>
          <w:color w:val="0A0A0A"/>
          <w:lang w:val="pt-BR" w:eastAsia="pt-BR"/>
        </w:rPr>
        <w:t>Direito do trabalho</w:t>
      </w:r>
      <w:r w:rsidRPr="00E13D4B">
        <w:rPr>
          <w:rFonts w:eastAsia="Times New Roman" w:cstheme="minorHAnsi"/>
          <w:color w:val="0A0A0A"/>
          <w:lang w:val="pt-BR" w:eastAsia="pt-BR"/>
        </w:rPr>
        <w:t>. 41. ed. São Paulo: Saraiva Jur, 2025.</w:t>
      </w:r>
    </w:p>
    <w:p w14:paraId="0A697028" w14:textId="77777777" w:rsidR="00E13D4B" w:rsidRPr="001A44F0" w:rsidRDefault="00E13D4B" w:rsidP="00E13D4B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E13D4B">
        <w:rPr>
          <w:rFonts w:eastAsia="Times New Roman" w:cstheme="minorHAnsi"/>
          <w:color w:val="0A0A0A"/>
          <w:lang w:val="pt-BR" w:eastAsia="pt-BR"/>
        </w:rPr>
        <w:t>MARTINS, Sergio Pinto. </w:t>
      </w:r>
      <w:r w:rsidRPr="00E13D4B">
        <w:rPr>
          <w:rFonts w:eastAsia="Times New Roman" w:cstheme="minorHAnsi"/>
          <w:b/>
          <w:bCs/>
          <w:color w:val="0A0A0A"/>
          <w:lang w:val="pt-BR" w:eastAsia="pt-BR"/>
        </w:rPr>
        <w:t>Manual de direito do trabalho</w:t>
      </w:r>
      <w:r w:rsidRPr="00E13D4B">
        <w:rPr>
          <w:rFonts w:eastAsia="Times New Roman" w:cstheme="minorHAnsi"/>
          <w:color w:val="0A0A0A"/>
          <w:lang w:val="pt-BR" w:eastAsia="pt-BR"/>
        </w:rPr>
        <w:t xml:space="preserve">. </w:t>
      </w:r>
      <w:r w:rsidRPr="001A44F0">
        <w:rPr>
          <w:rFonts w:eastAsia="Times New Roman" w:cstheme="minorHAnsi"/>
          <w:color w:val="0A0A0A"/>
          <w:lang w:eastAsia="pt-BR"/>
        </w:rPr>
        <w:t>15. ed. São Paulo: Atlas, 2024.</w:t>
      </w:r>
    </w:p>
    <w:p w14:paraId="0A0054D3" w14:textId="77777777" w:rsidR="00E13D4B" w:rsidRPr="00E5565C" w:rsidRDefault="00E13D4B" w:rsidP="00E13D4B">
      <w:pPr>
        <w:pStyle w:val="Commarcadores"/>
        <w:numPr>
          <w:ilvl w:val="0"/>
          <w:numId w:val="0"/>
        </w:numPr>
        <w:jc w:val="both"/>
        <w:rPr>
          <w:lang w:val="pt-BR"/>
        </w:rPr>
      </w:pPr>
    </w:p>
    <w:p w14:paraId="49C2CF29" w14:textId="77777777" w:rsidR="00E13D4B" w:rsidRDefault="00E13D4B" w:rsidP="00E13D4B">
      <w:pPr>
        <w:jc w:val="both"/>
      </w:pPr>
      <w:r>
        <w:rPr>
          <w:b/>
        </w:rPr>
        <w:t>Bibliografia complementar:</w:t>
      </w:r>
    </w:p>
    <w:p w14:paraId="51922DB0" w14:textId="77777777" w:rsidR="00E13D4B" w:rsidRPr="00B041B8" w:rsidRDefault="00E13D4B" w:rsidP="00E13D4B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E13D4B">
        <w:rPr>
          <w:rFonts w:eastAsia="Times New Roman" w:cstheme="minorHAnsi"/>
          <w:color w:val="0A0A0A"/>
          <w:lang w:val="pt-BR" w:eastAsia="pt-BR"/>
        </w:rPr>
        <w:t>BARROS, Alice Monteiro de. </w:t>
      </w:r>
      <w:r w:rsidRPr="00E13D4B">
        <w:rPr>
          <w:rFonts w:eastAsia="Times New Roman" w:cstheme="minorHAnsi"/>
          <w:b/>
          <w:bCs/>
          <w:color w:val="0A0A0A"/>
          <w:lang w:val="pt-BR" w:eastAsia="pt-BR"/>
        </w:rPr>
        <w:t>Curso de direito do trabalho</w:t>
      </w:r>
      <w:r w:rsidRPr="00E13D4B">
        <w:rPr>
          <w:rFonts w:eastAsia="Times New Roman" w:cstheme="minorHAnsi"/>
          <w:color w:val="0A0A0A"/>
          <w:lang w:val="pt-BR" w:eastAsia="pt-BR"/>
        </w:rPr>
        <w:t xml:space="preserve">. </w:t>
      </w:r>
      <w:r w:rsidRPr="00B041B8">
        <w:rPr>
          <w:rFonts w:eastAsia="Times New Roman" w:cstheme="minorHAnsi"/>
          <w:color w:val="0A0A0A"/>
          <w:lang w:eastAsia="pt-BR"/>
        </w:rPr>
        <w:t>10. ed. São Paulo: LTr, 2016.</w:t>
      </w:r>
    </w:p>
    <w:p w14:paraId="6FEF91F3" w14:textId="77777777" w:rsidR="00E13D4B" w:rsidRPr="00E13D4B" w:rsidRDefault="00E13D4B" w:rsidP="00E13D4B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E13D4B">
        <w:rPr>
          <w:rFonts w:eastAsia="Times New Roman" w:cstheme="minorHAnsi"/>
          <w:color w:val="0A0A0A"/>
          <w:lang w:val="pt-BR" w:eastAsia="pt-BR"/>
        </w:rPr>
        <w:t>DELGADO, Mauricio Godinho. </w:t>
      </w:r>
      <w:r w:rsidRPr="00E13D4B">
        <w:rPr>
          <w:rFonts w:eastAsia="Times New Roman" w:cstheme="minorHAnsi"/>
          <w:b/>
          <w:bCs/>
          <w:color w:val="0A0A0A"/>
          <w:lang w:val="pt-BR" w:eastAsia="pt-BR"/>
        </w:rPr>
        <w:t>Curso de direito do trabalho</w:t>
      </w:r>
      <w:r w:rsidRPr="00E13D4B">
        <w:rPr>
          <w:rFonts w:eastAsia="Times New Roman" w:cstheme="minorHAnsi"/>
          <w:color w:val="0A0A0A"/>
          <w:lang w:val="pt-BR" w:eastAsia="pt-BR"/>
        </w:rPr>
        <w:t>. 16. ed. rev. e ampl. São Paulo: LTr, 2017.</w:t>
      </w:r>
    </w:p>
    <w:p w14:paraId="54BF0F63" w14:textId="77777777" w:rsidR="00E13D4B" w:rsidRPr="00E13D4B" w:rsidRDefault="00E13D4B" w:rsidP="00E13D4B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E13D4B">
        <w:rPr>
          <w:rFonts w:eastAsia="Times New Roman" w:cstheme="minorHAnsi"/>
          <w:color w:val="0A0A0A"/>
          <w:lang w:val="pt-BR" w:eastAsia="pt-BR"/>
        </w:rPr>
        <w:t>GARCIA, Gustavo Filipe Barbosa. </w:t>
      </w:r>
      <w:r w:rsidRPr="00E13D4B">
        <w:rPr>
          <w:rFonts w:eastAsia="Times New Roman" w:cstheme="minorHAnsi"/>
          <w:b/>
          <w:bCs/>
          <w:color w:val="0A0A0A"/>
          <w:lang w:val="pt-BR" w:eastAsia="pt-BR"/>
        </w:rPr>
        <w:t>Curso de direito do trabalho</w:t>
      </w:r>
      <w:r w:rsidRPr="00E13D4B">
        <w:rPr>
          <w:rFonts w:eastAsia="Times New Roman" w:cstheme="minorHAnsi"/>
          <w:color w:val="0A0A0A"/>
          <w:lang w:val="pt-BR" w:eastAsia="pt-BR"/>
        </w:rPr>
        <w:t>. 20. ed. São Paulo: Saraiva Jur, 2025.</w:t>
      </w:r>
    </w:p>
    <w:p w14:paraId="40BE2966" w14:textId="77777777" w:rsidR="00E13D4B" w:rsidRPr="00E13D4B" w:rsidRDefault="00E13D4B" w:rsidP="00E13D4B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E13D4B">
        <w:rPr>
          <w:rFonts w:eastAsia="Times New Roman" w:cstheme="minorHAnsi"/>
          <w:color w:val="0A0A0A"/>
          <w:lang w:val="pt-BR" w:eastAsia="pt-BR"/>
        </w:rPr>
        <w:t>MARTINEZ, Luciano. </w:t>
      </w:r>
      <w:r w:rsidRPr="00E13D4B">
        <w:rPr>
          <w:rFonts w:eastAsia="Times New Roman" w:cstheme="minorHAnsi"/>
          <w:b/>
          <w:bCs/>
          <w:color w:val="0A0A0A"/>
          <w:lang w:val="pt-BR" w:eastAsia="pt-BR"/>
        </w:rPr>
        <w:t>Curso de direito do trabalho</w:t>
      </w:r>
      <w:r w:rsidRPr="00E13D4B">
        <w:rPr>
          <w:rFonts w:eastAsia="Times New Roman" w:cstheme="minorHAnsi"/>
          <w:color w:val="0A0A0A"/>
          <w:lang w:val="pt-BR" w:eastAsia="pt-BR"/>
        </w:rPr>
        <w:t>. 16. ed. São Paulo: Saraiva Jur, 2025.</w:t>
      </w:r>
    </w:p>
    <w:p w14:paraId="14B50966" w14:textId="77777777" w:rsidR="008335E0" w:rsidRDefault="008335E0" w:rsidP="00E0715A">
      <w:pPr>
        <w:jc w:val="both"/>
        <w:rPr>
          <w:lang w:val="pt-BR"/>
        </w:rPr>
      </w:pPr>
    </w:p>
    <w:p w14:paraId="6E5CDA43" w14:textId="77777777" w:rsidR="00AC4B9D" w:rsidRDefault="00AC4B9D" w:rsidP="00AC4B9D">
      <w:pPr>
        <w:jc w:val="both"/>
      </w:pPr>
      <w:r>
        <w:rPr>
          <w:b/>
        </w:rPr>
        <w:t>Leituras complementares:</w:t>
      </w:r>
    </w:p>
    <w:p w14:paraId="42486523" w14:textId="77777777" w:rsidR="00AC4B9D" w:rsidRPr="00E13D4B" w:rsidRDefault="00AC4B9D" w:rsidP="00E0715A">
      <w:pPr>
        <w:jc w:val="both"/>
        <w:rPr>
          <w:lang w:val="pt-BR"/>
        </w:rPr>
      </w:pPr>
    </w:p>
    <w:sectPr w:rsidR="00AC4B9D" w:rsidRPr="00E13D4B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29F6" w14:textId="77777777" w:rsidR="007E4976" w:rsidRDefault="007E4976">
      <w:pPr>
        <w:spacing w:after="0" w:line="240" w:lineRule="auto"/>
      </w:pPr>
      <w:r>
        <w:separator/>
      </w:r>
    </w:p>
  </w:endnote>
  <w:endnote w:type="continuationSeparator" w:id="0">
    <w:p w14:paraId="77C5CA06" w14:textId="77777777" w:rsidR="007E4976" w:rsidRDefault="007E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440D" w14:textId="77777777" w:rsidR="007E4976" w:rsidRDefault="007E4976">
      <w:pPr>
        <w:spacing w:after="0" w:line="240" w:lineRule="auto"/>
      </w:pPr>
      <w:r>
        <w:separator/>
      </w:r>
    </w:p>
  </w:footnote>
  <w:footnote w:type="continuationSeparator" w:id="0">
    <w:p w14:paraId="6DD8C40C" w14:textId="77777777" w:rsidR="007E4976" w:rsidRDefault="007E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1987" w14:textId="77777777" w:rsidR="00E0715A" w:rsidRPr="00AC1842" w:rsidRDefault="00E0715A" w:rsidP="00E0715A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45DEE544" wp14:editId="130E3241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B34CCC" w14:textId="77777777" w:rsidR="00E0715A" w:rsidRPr="00E13D4B" w:rsidRDefault="00E0715A" w:rsidP="00E0715A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E13D4B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28961896" w14:textId="77777777" w:rsidR="00E0715A" w:rsidRPr="00E13D4B" w:rsidRDefault="00E0715A" w:rsidP="00E0715A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02EC2D4E" w14:textId="03660C36" w:rsidR="008335E0" w:rsidRPr="00E13D4B" w:rsidRDefault="008335E0" w:rsidP="00E0715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521B4"/>
    <w:multiLevelType w:val="hybridMultilevel"/>
    <w:tmpl w:val="74101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2381C"/>
    <w:multiLevelType w:val="multilevel"/>
    <w:tmpl w:val="99F4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E38"/>
    <w:rsid w:val="00034616"/>
    <w:rsid w:val="0006063C"/>
    <w:rsid w:val="0015074B"/>
    <w:rsid w:val="0029639D"/>
    <w:rsid w:val="00326F90"/>
    <w:rsid w:val="003C4A06"/>
    <w:rsid w:val="0051490D"/>
    <w:rsid w:val="005C7A41"/>
    <w:rsid w:val="007E4976"/>
    <w:rsid w:val="008335E0"/>
    <w:rsid w:val="008807B6"/>
    <w:rsid w:val="008A26FB"/>
    <w:rsid w:val="008F27A2"/>
    <w:rsid w:val="00976C0E"/>
    <w:rsid w:val="00A317D0"/>
    <w:rsid w:val="00AA1D8D"/>
    <w:rsid w:val="00AC4B9D"/>
    <w:rsid w:val="00B47730"/>
    <w:rsid w:val="00B67664"/>
    <w:rsid w:val="00C112BE"/>
    <w:rsid w:val="00CB0664"/>
    <w:rsid w:val="00E0715A"/>
    <w:rsid w:val="00E13D4B"/>
    <w:rsid w:val="00EB4842"/>
    <w:rsid w:val="00F438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11248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2148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4</cp:revision>
  <dcterms:created xsi:type="dcterms:W3CDTF">2026-02-04T00:53:00Z</dcterms:created>
  <dcterms:modified xsi:type="dcterms:W3CDTF">2026-02-04T02:36:00Z</dcterms:modified>
  <cp:category/>
</cp:coreProperties>
</file>