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32F89B" w14:textId="4194E82D" w:rsidR="003E72BA" w:rsidRPr="009152F7" w:rsidRDefault="008E723F">
      <w:pPr>
        <w:jc w:val="center"/>
        <w:rPr>
          <w:b/>
          <w:sz w:val="28"/>
          <w:lang w:val="pt-BR"/>
        </w:rPr>
      </w:pPr>
      <w:r w:rsidRPr="009152F7">
        <w:rPr>
          <w:b/>
          <w:sz w:val="28"/>
          <w:lang w:val="pt-BR"/>
        </w:rPr>
        <w:t>PLANO DE ENSINO</w:t>
      </w:r>
      <w:r w:rsidR="005A337F">
        <w:rPr>
          <w:b/>
          <w:sz w:val="28"/>
          <w:lang w:val="pt-BR"/>
        </w:rPr>
        <w:t xml:space="preserve"> – 01/2026</w:t>
      </w:r>
    </w:p>
    <w:p w14:paraId="3F3B0B6B" w14:textId="230670EE" w:rsidR="00C63E0B" w:rsidRPr="009152F7" w:rsidRDefault="00C63E0B">
      <w:pPr>
        <w:jc w:val="center"/>
        <w:rPr>
          <w:lang w:val="pt-BR"/>
        </w:rPr>
      </w:pPr>
      <w:r w:rsidRPr="007F491A">
        <w:rPr>
          <w:b/>
          <w:sz w:val="28"/>
          <w:lang w:val="pt-BR"/>
        </w:rPr>
        <w:t>DIREITO INTERNACIONAL</w:t>
      </w:r>
    </w:p>
    <w:p w14:paraId="44781718" w14:textId="77777777" w:rsidR="003E72BA" w:rsidRPr="009152F7" w:rsidRDefault="008E723F" w:rsidP="00626C36">
      <w:pPr>
        <w:pStyle w:val="Ttulo2"/>
        <w:jc w:val="both"/>
        <w:rPr>
          <w:lang w:val="pt-BR"/>
        </w:rPr>
      </w:pPr>
      <w:r w:rsidRPr="009152F7">
        <w:rPr>
          <w:lang w:val="pt-BR"/>
        </w:rPr>
        <w:t>1) Identificação</w:t>
      </w:r>
    </w:p>
    <w:p w14:paraId="4E1ADAD2" w14:textId="77777777" w:rsidR="003E72BA" w:rsidRPr="009152F7" w:rsidRDefault="008E723F" w:rsidP="00626C36">
      <w:pPr>
        <w:jc w:val="both"/>
        <w:rPr>
          <w:lang w:val="pt-BR"/>
        </w:rPr>
      </w:pPr>
      <w:r w:rsidRPr="009152F7">
        <w:rPr>
          <w:b/>
          <w:lang w:val="pt-BR"/>
        </w:rPr>
        <w:t xml:space="preserve">Instituição: </w:t>
      </w:r>
      <w:r w:rsidRPr="009152F7">
        <w:rPr>
          <w:lang w:val="pt-BR"/>
        </w:rPr>
        <w:t>Faculdade de Direito do Vale do Rio Doce – FADIVALE</w:t>
      </w:r>
    </w:p>
    <w:p w14:paraId="774981BA" w14:textId="77777777" w:rsidR="003E72BA" w:rsidRPr="009152F7" w:rsidRDefault="008E723F" w:rsidP="00626C36">
      <w:pPr>
        <w:jc w:val="both"/>
        <w:rPr>
          <w:lang w:val="pt-BR"/>
        </w:rPr>
      </w:pPr>
      <w:r w:rsidRPr="009152F7">
        <w:rPr>
          <w:b/>
          <w:lang w:val="pt-BR"/>
        </w:rPr>
        <w:t xml:space="preserve">Curso: </w:t>
      </w:r>
      <w:r w:rsidRPr="009152F7">
        <w:rPr>
          <w:lang w:val="pt-BR"/>
        </w:rPr>
        <w:t>DIREITO</w:t>
      </w:r>
    </w:p>
    <w:p w14:paraId="35EB6B6F" w14:textId="77777777" w:rsidR="003E72BA" w:rsidRPr="009152F7" w:rsidRDefault="008E723F" w:rsidP="00626C36">
      <w:pPr>
        <w:jc w:val="both"/>
        <w:rPr>
          <w:lang w:val="pt-BR"/>
        </w:rPr>
      </w:pPr>
      <w:r w:rsidRPr="009152F7">
        <w:rPr>
          <w:b/>
          <w:lang w:val="pt-BR"/>
        </w:rPr>
        <w:t xml:space="preserve">Disciplina: </w:t>
      </w:r>
      <w:r w:rsidRPr="009152F7">
        <w:rPr>
          <w:lang w:val="pt-BR"/>
        </w:rPr>
        <w:t>Direito Internacional (Público e Privado)</w:t>
      </w:r>
    </w:p>
    <w:p w14:paraId="23855180" w14:textId="5FFE748F" w:rsidR="003E72BA" w:rsidRPr="00404B6E" w:rsidRDefault="008E723F" w:rsidP="00626C36">
      <w:pPr>
        <w:jc w:val="both"/>
        <w:rPr>
          <w:bCs/>
          <w:lang w:val="pt-BR"/>
        </w:rPr>
      </w:pPr>
      <w:r w:rsidRPr="009152F7">
        <w:rPr>
          <w:b/>
          <w:lang w:val="pt-BR"/>
        </w:rPr>
        <w:t xml:space="preserve">Período: </w:t>
      </w:r>
      <w:r w:rsidR="005A337F" w:rsidRPr="00404B6E">
        <w:rPr>
          <w:bCs/>
          <w:lang w:val="pt-BR"/>
        </w:rPr>
        <w:t>6° período</w:t>
      </w:r>
    </w:p>
    <w:p w14:paraId="4C945C9D" w14:textId="5A3F4B8D" w:rsidR="003E72BA" w:rsidRDefault="008E723F" w:rsidP="00626C36">
      <w:pPr>
        <w:jc w:val="both"/>
        <w:rPr>
          <w:bCs/>
          <w:lang w:val="pt-BR"/>
        </w:rPr>
      </w:pPr>
      <w:r w:rsidRPr="009152F7">
        <w:rPr>
          <w:b/>
          <w:lang w:val="pt-BR"/>
        </w:rPr>
        <w:t xml:space="preserve">Docente: </w:t>
      </w:r>
      <w:r w:rsidR="00404B6E" w:rsidRPr="00404B6E">
        <w:rPr>
          <w:bCs/>
          <w:lang w:val="pt-BR"/>
        </w:rPr>
        <w:t>Prof. Especialista Afrânio Hilel Terra</w:t>
      </w:r>
    </w:p>
    <w:p w14:paraId="795DA396" w14:textId="0B7A6AC3" w:rsidR="00404B6E" w:rsidRPr="009152F7" w:rsidRDefault="00404B6E" w:rsidP="00626C36">
      <w:pPr>
        <w:jc w:val="both"/>
        <w:rPr>
          <w:lang w:val="pt-BR"/>
        </w:rPr>
      </w:pPr>
      <w:r w:rsidRPr="00404B6E">
        <w:rPr>
          <w:b/>
          <w:lang w:val="pt-BR"/>
        </w:rPr>
        <w:t>Período Letivo:</w:t>
      </w:r>
      <w:r>
        <w:rPr>
          <w:bCs/>
          <w:lang w:val="pt-BR"/>
        </w:rPr>
        <w:t xml:space="preserve"> 2026/01</w:t>
      </w:r>
    </w:p>
    <w:p w14:paraId="72B1C6F4" w14:textId="77777777" w:rsidR="003E72BA" w:rsidRPr="009152F7" w:rsidRDefault="008E723F" w:rsidP="00626C36">
      <w:pPr>
        <w:jc w:val="both"/>
        <w:rPr>
          <w:lang w:val="pt-BR"/>
        </w:rPr>
      </w:pPr>
      <w:r w:rsidRPr="009152F7">
        <w:rPr>
          <w:b/>
          <w:lang w:val="pt-BR"/>
        </w:rPr>
        <w:t xml:space="preserve">Modalidade: </w:t>
      </w:r>
      <w:r w:rsidRPr="009152F7">
        <w:rPr>
          <w:lang w:val="pt-BR"/>
        </w:rPr>
        <w:t>Presencial</w:t>
      </w:r>
    </w:p>
    <w:p w14:paraId="5B151B76" w14:textId="0C0845FA" w:rsidR="003E72BA" w:rsidRPr="009152F7" w:rsidRDefault="008E723F" w:rsidP="00626C36">
      <w:pPr>
        <w:jc w:val="both"/>
        <w:rPr>
          <w:lang w:val="pt-BR"/>
        </w:rPr>
      </w:pPr>
      <w:r w:rsidRPr="009152F7">
        <w:rPr>
          <w:b/>
          <w:lang w:val="pt-BR"/>
        </w:rPr>
        <w:t xml:space="preserve">Carga horária total: </w:t>
      </w:r>
      <w:r w:rsidRPr="009152F7">
        <w:rPr>
          <w:lang w:val="pt-BR"/>
        </w:rPr>
        <w:t>40h (33h teóricas + 7h de Atividade Prática Supervisionada – APS)</w:t>
      </w:r>
    </w:p>
    <w:p w14:paraId="53CB5BD4" w14:textId="77777777" w:rsidR="003E72BA" w:rsidRPr="009152F7" w:rsidRDefault="008E723F" w:rsidP="00626C36">
      <w:pPr>
        <w:pStyle w:val="Ttulo2"/>
        <w:jc w:val="both"/>
        <w:rPr>
          <w:lang w:val="pt-BR"/>
        </w:rPr>
      </w:pPr>
      <w:r w:rsidRPr="009152F7">
        <w:rPr>
          <w:lang w:val="pt-BR"/>
        </w:rPr>
        <w:t>2) Ementa (definida com base no conteúdo programático)</w:t>
      </w:r>
    </w:p>
    <w:p w14:paraId="3B8EA550" w14:textId="77777777" w:rsidR="003E72BA" w:rsidRPr="009152F7" w:rsidRDefault="008E723F" w:rsidP="00626C36">
      <w:pPr>
        <w:jc w:val="both"/>
        <w:rPr>
          <w:lang w:val="pt-BR"/>
        </w:rPr>
      </w:pPr>
      <w:r w:rsidRPr="009152F7">
        <w:rPr>
          <w:lang w:val="pt-BR"/>
        </w:rPr>
        <w:t>Noções gerais de Direito Internacional Público e Direito Internacional Privado: evolução histórica, fontes e sujeitos/órgãos das relações internacionais. Nacionalidade e condição jurídica do estrangeiro. Lei de Migração (Lei nº 13.445/2017): entrada, vistos, direitos e deveres, e formas de saída compulsória. Conflito de leis no espaço e critérios de conexão. Aplicação da Lei de Introdução às Normas do Direito Brasileiro – LINDB (arts. 7º ao 19): domicílio, casamento e relações familiares, capacidade, bens, obrigações, sucessões, atos e fatos jurídicos com elemento internacional, ordem pública, fraude à lei e reenvio, com análise de casos práticos e jurisprudência pertinente.</w:t>
      </w:r>
    </w:p>
    <w:p w14:paraId="6A68CAF9" w14:textId="77777777" w:rsidR="003E72BA" w:rsidRPr="009152F7" w:rsidRDefault="008E723F" w:rsidP="00626C36">
      <w:pPr>
        <w:pStyle w:val="Ttulo2"/>
        <w:jc w:val="both"/>
        <w:rPr>
          <w:lang w:val="pt-BR"/>
        </w:rPr>
      </w:pPr>
      <w:r w:rsidRPr="009152F7">
        <w:rPr>
          <w:lang w:val="pt-BR"/>
        </w:rPr>
        <w:t>3) Objetivos</w:t>
      </w:r>
    </w:p>
    <w:p w14:paraId="513F9549" w14:textId="77777777" w:rsidR="003E72BA" w:rsidRPr="009152F7" w:rsidRDefault="008E723F" w:rsidP="00626C36">
      <w:pPr>
        <w:pStyle w:val="Ttulo3"/>
        <w:jc w:val="both"/>
        <w:rPr>
          <w:lang w:val="pt-BR"/>
        </w:rPr>
      </w:pPr>
      <w:r w:rsidRPr="009152F7">
        <w:rPr>
          <w:lang w:val="pt-BR"/>
        </w:rPr>
        <w:t>3.1 Objetivo geral</w:t>
      </w:r>
    </w:p>
    <w:p w14:paraId="0F4F01C4" w14:textId="77777777" w:rsidR="003E72BA" w:rsidRPr="009152F7" w:rsidRDefault="008E723F" w:rsidP="00626C36">
      <w:pPr>
        <w:jc w:val="both"/>
        <w:rPr>
          <w:lang w:val="pt-BR"/>
        </w:rPr>
      </w:pPr>
      <w:r w:rsidRPr="009152F7">
        <w:rPr>
          <w:lang w:val="pt-BR"/>
        </w:rPr>
        <w:t>Apresentar e consolidar noções fundamentais do Direito Internacional (Público e Privado), capacitando o estudante a identificar, interpretar e aplicar normas, tratados e regras de conexão em situações com elemento internacional, com atenção a direitos humanos, migração e segurança jurídica nas relações transnacionais.</w:t>
      </w:r>
    </w:p>
    <w:p w14:paraId="6503736C" w14:textId="77777777" w:rsidR="003E72BA" w:rsidRDefault="008E723F" w:rsidP="00626C36">
      <w:pPr>
        <w:pStyle w:val="Ttulo3"/>
        <w:jc w:val="both"/>
      </w:pPr>
      <w:r>
        <w:t>3.2 Objetivos específicos</w:t>
      </w:r>
    </w:p>
    <w:p w14:paraId="506FF16A" w14:textId="77777777" w:rsidR="003E72BA" w:rsidRPr="009152F7" w:rsidRDefault="008E723F" w:rsidP="00626C36">
      <w:pPr>
        <w:pStyle w:val="Commarcadores"/>
        <w:jc w:val="both"/>
        <w:rPr>
          <w:lang w:val="pt-BR"/>
        </w:rPr>
      </w:pPr>
      <w:r w:rsidRPr="009152F7">
        <w:rPr>
          <w:lang w:val="pt-BR"/>
        </w:rPr>
        <w:t>Distinguir os ramos do Direito Internacional Público e Privado, compreendendo sua evolução histórica e bases conceituais.</w:t>
      </w:r>
    </w:p>
    <w:p w14:paraId="718D6105" w14:textId="77777777" w:rsidR="003E72BA" w:rsidRPr="009152F7" w:rsidRDefault="008E723F" w:rsidP="00626C36">
      <w:pPr>
        <w:pStyle w:val="Commarcadores"/>
        <w:jc w:val="both"/>
        <w:rPr>
          <w:lang w:val="pt-BR"/>
        </w:rPr>
      </w:pPr>
      <w:r w:rsidRPr="009152F7">
        <w:rPr>
          <w:lang w:val="pt-BR"/>
        </w:rPr>
        <w:t>Identificar as fontes do Direito Internacional Público (tratados, costumes, princípios e atos de organizações internacionais) e seus efeitos.</w:t>
      </w:r>
    </w:p>
    <w:p w14:paraId="57D00423" w14:textId="77777777" w:rsidR="003E72BA" w:rsidRPr="009152F7" w:rsidRDefault="008E723F" w:rsidP="00626C36">
      <w:pPr>
        <w:pStyle w:val="Commarcadores"/>
        <w:jc w:val="both"/>
        <w:rPr>
          <w:lang w:val="pt-BR"/>
        </w:rPr>
      </w:pPr>
      <w:r w:rsidRPr="009152F7">
        <w:rPr>
          <w:lang w:val="pt-BR"/>
        </w:rPr>
        <w:lastRenderedPageBreak/>
        <w:t>Compreender o papel de órgãos e agentes nas relações entre Estados (chefia de Estado, MRE, diplomacia e consulado).</w:t>
      </w:r>
    </w:p>
    <w:p w14:paraId="623B8E5A" w14:textId="77777777" w:rsidR="003E72BA" w:rsidRPr="009152F7" w:rsidRDefault="008E723F" w:rsidP="00626C36">
      <w:pPr>
        <w:pStyle w:val="Commarcadores"/>
        <w:jc w:val="both"/>
        <w:rPr>
          <w:lang w:val="pt-BR"/>
        </w:rPr>
      </w:pPr>
      <w:r w:rsidRPr="009152F7">
        <w:rPr>
          <w:lang w:val="pt-BR"/>
        </w:rPr>
        <w:t>Analisar nacionalidade, seus critérios e efeitos, relacionando-a à proteção de direitos e à disciplina da migração.</w:t>
      </w:r>
    </w:p>
    <w:p w14:paraId="21D0F228" w14:textId="77777777" w:rsidR="003E72BA" w:rsidRPr="009152F7" w:rsidRDefault="008E723F" w:rsidP="00626C36">
      <w:pPr>
        <w:pStyle w:val="Commarcadores"/>
        <w:jc w:val="both"/>
        <w:rPr>
          <w:lang w:val="pt-BR"/>
        </w:rPr>
      </w:pPr>
      <w:r w:rsidRPr="009152F7">
        <w:rPr>
          <w:lang w:val="pt-BR"/>
        </w:rPr>
        <w:t>Aplicar a Lei de Migração (Lei nº 13.445/2017) a situações concretas, com foco em direitos, deveres e medidas administrativas.</w:t>
      </w:r>
    </w:p>
    <w:p w14:paraId="67E6ABBD" w14:textId="77777777" w:rsidR="003E72BA" w:rsidRPr="009152F7" w:rsidRDefault="008E723F" w:rsidP="00626C36">
      <w:pPr>
        <w:pStyle w:val="Commarcadores"/>
        <w:jc w:val="both"/>
        <w:rPr>
          <w:lang w:val="pt-BR"/>
        </w:rPr>
      </w:pPr>
      <w:r w:rsidRPr="009152F7">
        <w:rPr>
          <w:lang w:val="pt-BR"/>
        </w:rPr>
        <w:t>Utilizar os arts. 7º a 19 da LINDB para resolver conflitos de leis no espaço e determinar a lei aplicável.</w:t>
      </w:r>
    </w:p>
    <w:p w14:paraId="17576F3E" w14:textId="77777777" w:rsidR="003E72BA" w:rsidRPr="009152F7" w:rsidRDefault="008E723F" w:rsidP="00626C36">
      <w:pPr>
        <w:pStyle w:val="Commarcadores"/>
        <w:jc w:val="both"/>
        <w:rPr>
          <w:lang w:val="pt-BR"/>
        </w:rPr>
      </w:pPr>
      <w:r w:rsidRPr="009152F7">
        <w:rPr>
          <w:lang w:val="pt-BR"/>
        </w:rPr>
        <w:t>Reconhecer limites de ordem pública, fraude à lei e reenvio em hipóteses de direito internacional privado.</w:t>
      </w:r>
    </w:p>
    <w:p w14:paraId="1053617D" w14:textId="77777777" w:rsidR="003E72BA" w:rsidRPr="009152F7" w:rsidRDefault="008E723F" w:rsidP="00626C36">
      <w:pPr>
        <w:pStyle w:val="Commarcadores"/>
        <w:jc w:val="both"/>
        <w:rPr>
          <w:lang w:val="pt-BR"/>
        </w:rPr>
      </w:pPr>
      <w:r w:rsidRPr="009152F7">
        <w:rPr>
          <w:lang w:val="pt-BR"/>
        </w:rPr>
        <w:t>Desenvolver argumentação e produção de documentos jurídicos em casos com elemento internacional, com pesquisa em legislação, doutrina e jurisprudência.</w:t>
      </w:r>
    </w:p>
    <w:p w14:paraId="69CFA238" w14:textId="77777777" w:rsidR="003E72BA" w:rsidRPr="009152F7" w:rsidRDefault="008E723F" w:rsidP="00626C36">
      <w:pPr>
        <w:pStyle w:val="Ttulo2"/>
        <w:jc w:val="both"/>
        <w:rPr>
          <w:lang w:val="pt-BR"/>
        </w:rPr>
      </w:pPr>
      <w:r w:rsidRPr="009152F7">
        <w:rPr>
          <w:lang w:val="pt-BR"/>
        </w:rPr>
        <w:t>4) Conteúdo programático (33h teóricas)</w:t>
      </w:r>
    </w:p>
    <w:p w14:paraId="5D8F25D1" w14:textId="77777777" w:rsidR="003E72BA" w:rsidRPr="009152F7" w:rsidRDefault="008E723F" w:rsidP="00626C36">
      <w:pPr>
        <w:jc w:val="both"/>
        <w:rPr>
          <w:lang w:val="pt-BR"/>
        </w:rPr>
      </w:pPr>
      <w:r w:rsidRPr="009152F7">
        <w:rPr>
          <w:lang w:val="pt-BR"/>
        </w:rPr>
        <w:t>O conteúdo programático organiza os temas da ementa em unidades, podendo a distribuição por aulas ser ajustada conforme o calendário acadêmico (relacionar unidades em carga horária estimada).</w:t>
      </w:r>
    </w:p>
    <w:tbl>
      <w:tblPr>
        <w:tblStyle w:val="Tabelacomgrade"/>
        <w:tblW w:w="0" w:type="auto"/>
        <w:jc w:val="center"/>
        <w:tblLook w:val="04A0" w:firstRow="1" w:lastRow="0" w:firstColumn="1" w:lastColumn="0" w:noHBand="0" w:noVBand="1"/>
      </w:tblPr>
      <w:tblGrid>
        <w:gridCol w:w="4532"/>
        <w:gridCol w:w="4530"/>
      </w:tblGrid>
      <w:tr w:rsidR="003E72BA" w14:paraId="6FDB716B" w14:textId="77777777">
        <w:trPr>
          <w:jc w:val="center"/>
        </w:trPr>
        <w:tc>
          <w:tcPr>
            <w:tcW w:w="4536" w:type="dxa"/>
            <w:vAlign w:val="center"/>
          </w:tcPr>
          <w:p w14:paraId="57AABD35" w14:textId="77777777" w:rsidR="003E72BA" w:rsidRDefault="008E723F" w:rsidP="00626C36">
            <w:pPr>
              <w:jc w:val="both"/>
            </w:pPr>
            <w:r>
              <w:t>Unidade / Tópicos</w:t>
            </w:r>
          </w:p>
        </w:tc>
        <w:tc>
          <w:tcPr>
            <w:tcW w:w="4536" w:type="dxa"/>
            <w:vAlign w:val="center"/>
          </w:tcPr>
          <w:p w14:paraId="4C2984E0" w14:textId="77777777" w:rsidR="003E72BA" w:rsidRDefault="008E723F" w:rsidP="00626C36">
            <w:pPr>
              <w:jc w:val="both"/>
            </w:pPr>
            <w:r>
              <w:t>CH estimada</w:t>
            </w:r>
          </w:p>
        </w:tc>
      </w:tr>
      <w:tr w:rsidR="003E72BA" w14:paraId="7C824184" w14:textId="77777777">
        <w:trPr>
          <w:jc w:val="center"/>
        </w:trPr>
        <w:tc>
          <w:tcPr>
            <w:tcW w:w="4536" w:type="dxa"/>
            <w:vAlign w:val="center"/>
          </w:tcPr>
          <w:p w14:paraId="509B133A" w14:textId="77777777" w:rsidR="003E72BA" w:rsidRPr="009152F7" w:rsidRDefault="008E723F" w:rsidP="00626C36">
            <w:pPr>
              <w:jc w:val="both"/>
              <w:rPr>
                <w:lang w:val="pt-BR"/>
              </w:rPr>
            </w:pPr>
            <w:r w:rsidRPr="009152F7">
              <w:rPr>
                <w:b/>
                <w:lang w:val="pt-BR"/>
              </w:rPr>
              <w:t>Unidade I – Direito Internacional Público (12h)</w:t>
            </w:r>
          </w:p>
          <w:p w14:paraId="683D6D90" w14:textId="77777777" w:rsidR="003E72BA" w:rsidRPr="009152F7" w:rsidRDefault="008E723F" w:rsidP="00626C36">
            <w:pPr>
              <w:pStyle w:val="Commarcadores"/>
              <w:jc w:val="both"/>
              <w:rPr>
                <w:lang w:val="pt-BR"/>
              </w:rPr>
            </w:pPr>
            <w:r w:rsidRPr="009152F7">
              <w:rPr>
                <w:lang w:val="pt-BR"/>
              </w:rPr>
              <w:t>Histórico do Direito Internacional Público (2h).</w:t>
            </w:r>
          </w:p>
          <w:p w14:paraId="17A110D2" w14:textId="77777777" w:rsidR="003E72BA" w:rsidRPr="009152F7" w:rsidRDefault="008E723F" w:rsidP="00626C36">
            <w:pPr>
              <w:pStyle w:val="Commarcadores"/>
              <w:jc w:val="both"/>
              <w:rPr>
                <w:lang w:val="pt-BR"/>
              </w:rPr>
            </w:pPr>
            <w:r w:rsidRPr="009152F7">
              <w:rPr>
                <w:lang w:val="pt-BR"/>
              </w:rPr>
              <w:t>Fontes do Direito Internacional Público: tratados, costumes, atos unilaterais, decisões de organismos internacionais (4h).</w:t>
            </w:r>
          </w:p>
          <w:p w14:paraId="190F0429" w14:textId="77777777" w:rsidR="003E72BA" w:rsidRPr="009152F7" w:rsidRDefault="008E723F" w:rsidP="00626C36">
            <w:pPr>
              <w:pStyle w:val="Commarcadores"/>
              <w:jc w:val="both"/>
              <w:rPr>
                <w:lang w:val="pt-BR"/>
              </w:rPr>
            </w:pPr>
            <w:r w:rsidRPr="009152F7">
              <w:rPr>
                <w:lang w:val="pt-BR"/>
              </w:rPr>
              <w:t>Órgãos das relações entre os Estados: Chefe de Estado, Ministério das Relações Exteriores, corpo diplomático e consular (6h).</w:t>
            </w:r>
          </w:p>
        </w:tc>
        <w:tc>
          <w:tcPr>
            <w:tcW w:w="4536" w:type="dxa"/>
            <w:vAlign w:val="center"/>
          </w:tcPr>
          <w:p w14:paraId="701F5163" w14:textId="77777777" w:rsidR="003E72BA" w:rsidRDefault="008E723F" w:rsidP="00626C36">
            <w:pPr>
              <w:jc w:val="both"/>
            </w:pPr>
            <w:r>
              <w:t>12h</w:t>
            </w:r>
          </w:p>
        </w:tc>
      </w:tr>
      <w:tr w:rsidR="003E72BA" w14:paraId="61BEF7FE" w14:textId="77777777">
        <w:trPr>
          <w:jc w:val="center"/>
        </w:trPr>
        <w:tc>
          <w:tcPr>
            <w:tcW w:w="4536" w:type="dxa"/>
            <w:vAlign w:val="center"/>
          </w:tcPr>
          <w:p w14:paraId="2C185D37" w14:textId="77777777" w:rsidR="003E72BA" w:rsidRPr="009152F7" w:rsidRDefault="008E723F" w:rsidP="00626C36">
            <w:pPr>
              <w:jc w:val="both"/>
              <w:rPr>
                <w:lang w:val="pt-BR"/>
              </w:rPr>
            </w:pPr>
            <w:r w:rsidRPr="009152F7">
              <w:rPr>
                <w:b/>
                <w:lang w:val="pt-BR"/>
              </w:rPr>
              <w:t>Unidade II – Direito Internacional Privado (21h)</w:t>
            </w:r>
          </w:p>
          <w:p w14:paraId="3DBCCEFD" w14:textId="77777777" w:rsidR="003E72BA" w:rsidRPr="009152F7" w:rsidRDefault="008E723F" w:rsidP="00626C36">
            <w:pPr>
              <w:pStyle w:val="Commarcadores"/>
              <w:jc w:val="both"/>
              <w:rPr>
                <w:lang w:val="pt-BR"/>
              </w:rPr>
            </w:pPr>
            <w:r w:rsidRPr="009152F7">
              <w:rPr>
                <w:lang w:val="pt-BR"/>
              </w:rPr>
              <w:t>Histórico e fontes do Direito Internacional Privado (2h).</w:t>
            </w:r>
          </w:p>
          <w:p w14:paraId="0F5D88BE" w14:textId="77777777" w:rsidR="003E72BA" w:rsidRPr="009152F7" w:rsidRDefault="008E723F" w:rsidP="00626C36">
            <w:pPr>
              <w:pStyle w:val="Commarcadores"/>
              <w:jc w:val="both"/>
              <w:rPr>
                <w:lang w:val="pt-BR"/>
              </w:rPr>
            </w:pPr>
            <w:r w:rsidRPr="009152F7">
              <w:rPr>
                <w:lang w:val="pt-BR"/>
              </w:rPr>
              <w:t>Nacionalidade: princípios, aquisição e perda (5h).</w:t>
            </w:r>
          </w:p>
          <w:p w14:paraId="1253A9C8" w14:textId="77777777" w:rsidR="003E72BA" w:rsidRPr="009152F7" w:rsidRDefault="008E723F" w:rsidP="00626C36">
            <w:pPr>
              <w:pStyle w:val="Commarcadores"/>
              <w:jc w:val="both"/>
              <w:rPr>
                <w:lang w:val="pt-BR"/>
              </w:rPr>
            </w:pPr>
            <w:r w:rsidRPr="009152F7">
              <w:rPr>
                <w:lang w:val="pt-BR"/>
              </w:rPr>
              <w:t>Lei de Migração (Lei nº 13.445/2017): entrada, vistos, direitos e deveres, e formas de saída compulsória (6h).</w:t>
            </w:r>
          </w:p>
          <w:p w14:paraId="2EA51F72" w14:textId="77777777" w:rsidR="003E72BA" w:rsidRPr="009152F7" w:rsidRDefault="008E723F" w:rsidP="00626C36">
            <w:pPr>
              <w:pStyle w:val="Commarcadores"/>
              <w:jc w:val="both"/>
              <w:rPr>
                <w:lang w:val="pt-BR"/>
              </w:rPr>
            </w:pPr>
            <w:r w:rsidRPr="009152F7">
              <w:rPr>
                <w:lang w:val="pt-BR"/>
              </w:rPr>
              <w:t>LINDB (arts. 7º a 19): conflitos de leis no espaço, ordem pública, fraude à lei, reenvio (6h).</w:t>
            </w:r>
          </w:p>
          <w:p w14:paraId="0FB41E53" w14:textId="77777777" w:rsidR="003E72BA" w:rsidRPr="009152F7" w:rsidRDefault="008E723F" w:rsidP="00626C36">
            <w:pPr>
              <w:pStyle w:val="Commarcadores"/>
              <w:jc w:val="both"/>
              <w:rPr>
                <w:lang w:val="pt-BR"/>
              </w:rPr>
            </w:pPr>
            <w:r w:rsidRPr="009152F7">
              <w:rPr>
                <w:lang w:val="pt-BR"/>
              </w:rPr>
              <w:lastRenderedPageBreak/>
              <w:t>Estudos de casos práticos e aplicação normativa (2h).</w:t>
            </w:r>
          </w:p>
        </w:tc>
        <w:tc>
          <w:tcPr>
            <w:tcW w:w="4536" w:type="dxa"/>
            <w:vAlign w:val="center"/>
          </w:tcPr>
          <w:p w14:paraId="0BFC1BB0" w14:textId="77777777" w:rsidR="003E72BA" w:rsidRDefault="008E723F" w:rsidP="00626C36">
            <w:pPr>
              <w:jc w:val="both"/>
            </w:pPr>
            <w:r>
              <w:lastRenderedPageBreak/>
              <w:t>21h</w:t>
            </w:r>
          </w:p>
        </w:tc>
      </w:tr>
    </w:tbl>
    <w:p w14:paraId="763CA8EE" w14:textId="77777777" w:rsidR="003E72BA" w:rsidRDefault="008E723F" w:rsidP="00626C36">
      <w:pPr>
        <w:pStyle w:val="Ttulo2"/>
        <w:jc w:val="both"/>
      </w:pPr>
      <w:r>
        <w:t>5) Metodologia de ensino (Presencial)</w:t>
      </w:r>
    </w:p>
    <w:p w14:paraId="1029B49D" w14:textId="77777777" w:rsidR="003E72BA" w:rsidRDefault="008E723F" w:rsidP="00626C36">
      <w:pPr>
        <w:jc w:val="both"/>
      </w:pPr>
      <w:r>
        <w:rPr>
          <w:b/>
        </w:rPr>
        <w:t>Estratégias de ensino-aprendizagem:</w:t>
      </w:r>
    </w:p>
    <w:p w14:paraId="2B02B225" w14:textId="77777777" w:rsidR="003E72BA" w:rsidRPr="009152F7" w:rsidRDefault="008E723F" w:rsidP="00626C36">
      <w:pPr>
        <w:pStyle w:val="Commarcadores"/>
        <w:jc w:val="both"/>
        <w:rPr>
          <w:lang w:val="pt-BR"/>
        </w:rPr>
      </w:pPr>
      <w:r w:rsidRPr="009152F7">
        <w:rPr>
          <w:lang w:val="pt-BR"/>
        </w:rPr>
        <w:t>Aulas expositivas dialogadas com problematização e construção coletiva de conceitos-chave.</w:t>
      </w:r>
    </w:p>
    <w:p w14:paraId="2178F761" w14:textId="77777777" w:rsidR="003E72BA" w:rsidRPr="009152F7" w:rsidRDefault="008E723F" w:rsidP="00626C36">
      <w:pPr>
        <w:pStyle w:val="Commarcadores"/>
        <w:jc w:val="both"/>
        <w:rPr>
          <w:lang w:val="pt-BR"/>
        </w:rPr>
      </w:pPr>
      <w:r w:rsidRPr="009152F7">
        <w:rPr>
          <w:lang w:val="pt-BR"/>
        </w:rPr>
        <w:t>Análise guiada de tratados e instrumentos internacionais (ex.: Convenções de Viena), com fichamento dirigido.</w:t>
      </w:r>
    </w:p>
    <w:p w14:paraId="38B71815" w14:textId="77777777" w:rsidR="003E72BA" w:rsidRPr="009152F7" w:rsidRDefault="008E723F" w:rsidP="00626C36">
      <w:pPr>
        <w:pStyle w:val="Commarcadores"/>
        <w:jc w:val="both"/>
        <w:rPr>
          <w:lang w:val="pt-BR"/>
        </w:rPr>
      </w:pPr>
      <w:r w:rsidRPr="009152F7">
        <w:rPr>
          <w:lang w:val="pt-BR"/>
        </w:rPr>
        <w:t>Estudos de caso e oficinas de aplicação da LINDB (arts. 7º–19) para definição de lei aplicável e limites de ordem pública.</w:t>
      </w:r>
    </w:p>
    <w:p w14:paraId="6323C148" w14:textId="77777777" w:rsidR="003E72BA" w:rsidRPr="009152F7" w:rsidRDefault="008E723F" w:rsidP="00626C36">
      <w:pPr>
        <w:pStyle w:val="Commarcadores"/>
        <w:jc w:val="both"/>
        <w:rPr>
          <w:lang w:val="pt-BR"/>
        </w:rPr>
      </w:pPr>
      <w:r w:rsidRPr="009152F7">
        <w:rPr>
          <w:lang w:val="pt-BR"/>
        </w:rPr>
        <w:t>Debates estruturados sobre migração, nacionalidade, apatridia e proteção de direitos humanos.</w:t>
      </w:r>
    </w:p>
    <w:p w14:paraId="6DBAD752" w14:textId="77777777" w:rsidR="003E72BA" w:rsidRPr="009152F7" w:rsidRDefault="008E723F" w:rsidP="00626C36">
      <w:pPr>
        <w:pStyle w:val="Commarcadores"/>
        <w:jc w:val="both"/>
        <w:rPr>
          <w:lang w:val="pt-BR"/>
        </w:rPr>
      </w:pPr>
      <w:r w:rsidRPr="009152F7">
        <w:rPr>
          <w:lang w:val="pt-BR"/>
        </w:rPr>
        <w:t>Atividades em grupo (resolução de casos e elaboração de parecer/minuta), com feedback e critérios previamente divulgados.</w:t>
      </w:r>
    </w:p>
    <w:p w14:paraId="33E361C5" w14:textId="77777777" w:rsidR="003E72BA" w:rsidRPr="009152F7" w:rsidRDefault="008E723F" w:rsidP="00626C36">
      <w:pPr>
        <w:pStyle w:val="Commarcadores"/>
        <w:jc w:val="both"/>
        <w:rPr>
          <w:lang w:val="pt-BR"/>
        </w:rPr>
      </w:pPr>
      <w:r w:rsidRPr="009152F7">
        <w:rPr>
          <w:lang w:val="pt-BR"/>
        </w:rPr>
        <w:t>Acompanhamento supervisionado da APS com rubrica e devolutivas.</w:t>
      </w:r>
    </w:p>
    <w:p w14:paraId="352A9B82" w14:textId="77777777" w:rsidR="003E72BA" w:rsidRPr="009152F7" w:rsidRDefault="008E723F" w:rsidP="00626C36">
      <w:pPr>
        <w:pStyle w:val="Ttulo2"/>
        <w:jc w:val="both"/>
        <w:rPr>
          <w:lang w:val="pt-BR"/>
        </w:rPr>
      </w:pPr>
      <w:r w:rsidRPr="009152F7">
        <w:rPr>
          <w:lang w:val="pt-BR"/>
        </w:rPr>
        <w:t>6) Temas transversais e respectivas abordagens</w:t>
      </w:r>
    </w:p>
    <w:p w14:paraId="3E9C9501" w14:textId="77777777" w:rsidR="003E72BA" w:rsidRPr="009152F7" w:rsidRDefault="008E723F" w:rsidP="00626C36">
      <w:pPr>
        <w:jc w:val="both"/>
        <w:rPr>
          <w:lang w:val="pt-BR"/>
        </w:rPr>
      </w:pPr>
      <w:r w:rsidRPr="009152F7">
        <w:rPr>
          <w:lang w:val="pt-BR"/>
        </w:rPr>
        <w:t>Os temas transversais serão trabalhados por meio de debates, estudos de caso e na APS, articulando migração, direitos humanos, pluralismo cultural e segurança jurídica na definição da lei aplicável.</w:t>
      </w:r>
    </w:p>
    <w:tbl>
      <w:tblPr>
        <w:tblStyle w:val="Tabelacomgrade"/>
        <w:tblW w:w="0" w:type="auto"/>
        <w:jc w:val="center"/>
        <w:tblLook w:val="04A0" w:firstRow="1" w:lastRow="0" w:firstColumn="1" w:lastColumn="0" w:noHBand="0" w:noVBand="1"/>
      </w:tblPr>
      <w:tblGrid>
        <w:gridCol w:w="4531"/>
        <w:gridCol w:w="4531"/>
      </w:tblGrid>
      <w:tr w:rsidR="003E72BA" w14:paraId="5E81BF2D" w14:textId="77777777">
        <w:trPr>
          <w:jc w:val="center"/>
        </w:trPr>
        <w:tc>
          <w:tcPr>
            <w:tcW w:w="4536" w:type="dxa"/>
            <w:vAlign w:val="center"/>
          </w:tcPr>
          <w:p w14:paraId="180D2BD8" w14:textId="77777777" w:rsidR="003E72BA" w:rsidRDefault="008E723F" w:rsidP="00626C36">
            <w:pPr>
              <w:jc w:val="both"/>
            </w:pPr>
            <w:r>
              <w:t>Tema transversal</w:t>
            </w:r>
          </w:p>
        </w:tc>
        <w:tc>
          <w:tcPr>
            <w:tcW w:w="4536" w:type="dxa"/>
            <w:vAlign w:val="center"/>
          </w:tcPr>
          <w:p w14:paraId="4C57C733" w14:textId="77777777" w:rsidR="003E72BA" w:rsidRDefault="008E723F" w:rsidP="00626C36">
            <w:pPr>
              <w:jc w:val="both"/>
            </w:pPr>
            <w:r>
              <w:t>Abordagem na disciplina</w:t>
            </w:r>
          </w:p>
        </w:tc>
      </w:tr>
      <w:tr w:rsidR="003E72BA" w:rsidRPr="00404B6E" w14:paraId="33F6FEDC" w14:textId="77777777">
        <w:trPr>
          <w:jc w:val="center"/>
        </w:trPr>
        <w:tc>
          <w:tcPr>
            <w:tcW w:w="4536" w:type="dxa"/>
            <w:vAlign w:val="center"/>
          </w:tcPr>
          <w:p w14:paraId="328FFE69" w14:textId="77777777" w:rsidR="003E72BA" w:rsidRPr="009152F7" w:rsidRDefault="008E723F" w:rsidP="00626C36">
            <w:pPr>
              <w:jc w:val="both"/>
              <w:rPr>
                <w:lang w:val="pt-BR"/>
              </w:rPr>
            </w:pPr>
            <w:r w:rsidRPr="009152F7">
              <w:rPr>
                <w:lang w:val="pt-BR"/>
              </w:rPr>
              <w:t>Direitos Humanos e dignidade da pessoa humana</w:t>
            </w:r>
          </w:p>
        </w:tc>
        <w:tc>
          <w:tcPr>
            <w:tcW w:w="4536" w:type="dxa"/>
            <w:vAlign w:val="center"/>
          </w:tcPr>
          <w:p w14:paraId="591FCC8C" w14:textId="77777777" w:rsidR="003E72BA" w:rsidRPr="009152F7" w:rsidRDefault="008E723F" w:rsidP="00626C36">
            <w:pPr>
              <w:jc w:val="both"/>
              <w:rPr>
                <w:lang w:val="pt-BR"/>
              </w:rPr>
            </w:pPr>
            <w:r w:rsidRPr="009152F7">
              <w:rPr>
                <w:lang w:val="pt-BR"/>
              </w:rPr>
              <w:t>Migração, proteção internacional, não discriminação e garantias fundamentais em situações transnacionais.</w:t>
            </w:r>
          </w:p>
        </w:tc>
      </w:tr>
      <w:tr w:rsidR="003E72BA" w:rsidRPr="00404B6E" w14:paraId="7CEBFD6A" w14:textId="77777777">
        <w:trPr>
          <w:jc w:val="center"/>
        </w:trPr>
        <w:tc>
          <w:tcPr>
            <w:tcW w:w="4536" w:type="dxa"/>
            <w:vAlign w:val="center"/>
          </w:tcPr>
          <w:p w14:paraId="259C1C42" w14:textId="77777777" w:rsidR="003E72BA" w:rsidRDefault="008E723F" w:rsidP="00626C36">
            <w:pPr>
              <w:jc w:val="both"/>
            </w:pPr>
            <w:r>
              <w:t>Diversidade cultural e pluralismo</w:t>
            </w:r>
          </w:p>
        </w:tc>
        <w:tc>
          <w:tcPr>
            <w:tcW w:w="4536" w:type="dxa"/>
            <w:vAlign w:val="center"/>
          </w:tcPr>
          <w:p w14:paraId="70F4DDC0" w14:textId="77777777" w:rsidR="003E72BA" w:rsidRPr="009152F7" w:rsidRDefault="008E723F" w:rsidP="00626C36">
            <w:pPr>
              <w:jc w:val="both"/>
              <w:rPr>
                <w:lang w:val="pt-BR"/>
              </w:rPr>
            </w:pPr>
            <w:r w:rsidRPr="009152F7">
              <w:rPr>
                <w:lang w:val="pt-BR"/>
              </w:rPr>
              <w:t>Conflitos de leis em matéria de família, nome, estado civil e identidade; respeito a diferenças culturais com limites de ordem pública.</w:t>
            </w:r>
          </w:p>
        </w:tc>
      </w:tr>
      <w:tr w:rsidR="003E72BA" w:rsidRPr="00404B6E" w14:paraId="601C20AE" w14:textId="77777777">
        <w:trPr>
          <w:jc w:val="center"/>
        </w:trPr>
        <w:tc>
          <w:tcPr>
            <w:tcW w:w="4536" w:type="dxa"/>
            <w:vAlign w:val="center"/>
          </w:tcPr>
          <w:p w14:paraId="0465D6A7" w14:textId="77777777" w:rsidR="003E72BA" w:rsidRDefault="008E723F" w:rsidP="00626C36">
            <w:pPr>
              <w:jc w:val="both"/>
            </w:pPr>
            <w:r>
              <w:t>Ética, legalidade e responsabilidade</w:t>
            </w:r>
          </w:p>
        </w:tc>
        <w:tc>
          <w:tcPr>
            <w:tcW w:w="4536" w:type="dxa"/>
            <w:vAlign w:val="center"/>
          </w:tcPr>
          <w:p w14:paraId="51E883FB" w14:textId="77777777" w:rsidR="003E72BA" w:rsidRPr="009152F7" w:rsidRDefault="008E723F" w:rsidP="00626C36">
            <w:pPr>
              <w:jc w:val="both"/>
              <w:rPr>
                <w:lang w:val="pt-BR"/>
              </w:rPr>
            </w:pPr>
            <w:r w:rsidRPr="009152F7">
              <w:rPr>
                <w:lang w:val="pt-BR"/>
              </w:rPr>
              <w:t>Atuação profissional em temas internacionais, dever de diligência, integridade e correção de fontes normativas.</w:t>
            </w:r>
          </w:p>
        </w:tc>
      </w:tr>
      <w:tr w:rsidR="003E72BA" w:rsidRPr="00404B6E" w14:paraId="2DDA3435" w14:textId="77777777">
        <w:trPr>
          <w:jc w:val="center"/>
        </w:trPr>
        <w:tc>
          <w:tcPr>
            <w:tcW w:w="4536" w:type="dxa"/>
            <w:vAlign w:val="center"/>
          </w:tcPr>
          <w:p w14:paraId="321E8DA7" w14:textId="77777777" w:rsidR="003E72BA" w:rsidRDefault="008E723F" w:rsidP="00626C36">
            <w:pPr>
              <w:jc w:val="both"/>
            </w:pPr>
            <w:r>
              <w:t>Tecnologia e transnacionalidade</w:t>
            </w:r>
          </w:p>
        </w:tc>
        <w:tc>
          <w:tcPr>
            <w:tcW w:w="4536" w:type="dxa"/>
            <w:vAlign w:val="center"/>
          </w:tcPr>
          <w:p w14:paraId="592CFC5C" w14:textId="77777777" w:rsidR="003E72BA" w:rsidRPr="009152F7" w:rsidRDefault="008E723F" w:rsidP="00626C36">
            <w:pPr>
              <w:jc w:val="both"/>
              <w:rPr>
                <w:lang w:val="pt-BR"/>
              </w:rPr>
            </w:pPr>
            <w:r w:rsidRPr="009152F7">
              <w:rPr>
                <w:lang w:val="pt-BR"/>
              </w:rPr>
              <w:t>Relações digitais com elemento internacional (contratos, dados e jurisdição), e impactos na prova e na definição de lei aplicável.</w:t>
            </w:r>
          </w:p>
        </w:tc>
      </w:tr>
      <w:tr w:rsidR="003E72BA" w:rsidRPr="00404B6E" w14:paraId="22422D4B" w14:textId="77777777">
        <w:trPr>
          <w:jc w:val="center"/>
        </w:trPr>
        <w:tc>
          <w:tcPr>
            <w:tcW w:w="4536" w:type="dxa"/>
            <w:vAlign w:val="center"/>
          </w:tcPr>
          <w:p w14:paraId="2711A67A" w14:textId="77777777" w:rsidR="003E72BA" w:rsidRDefault="008E723F" w:rsidP="00626C36">
            <w:pPr>
              <w:jc w:val="both"/>
            </w:pPr>
            <w:r>
              <w:t>Sustentabilidade e governança global</w:t>
            </w:r>
          </w:p>
        </w:tc>
        <w:tc>
          <w:tcPr>
            <w:tcW w:w="4536" w:type="dxa"/>
            <w:vAlign w:val="center"/>
          </w:tcPr>
          <w:p w14:paraId="6B2C6C43" w14:textId="77777777" w:rsidR="003E72BA" w:rsidRPr="009152F7" w:rsidRDefault="008E723F" w:rsidP="00626C36">
            <w:pPr>
              <w:jc w:val="both"/>
              <w:rPr>
                <w:lang w:val="pt-BR"/>
              </w:rPr>
            </w:pPr>
            <w:r w:rsidRPr="009152F7">
              <w:rPr>
                <w:lang w:val="pt-BR"/>
              </w:rPr>
              <w:t>Noções sobre cooperação internacional, agendas globais e impactos regulatórios em relações econômicas e sociais.</w:t>
            </w:r>
          </w:p>
        </w:tc>
      </w:tr>
    </w:tbl>
    <w:p w14:paraId="1A0DF03F" w14:textId="77777777" w:rsidR="00DC267C" w:rsidRDefault="00DC267C" w:rsidP="00626C36">
      <w:pPr>
        <w:pStyle w:val="Ttulo2"/>
        <w:jc w:val="both"/>
        <w:rPr>
          <w:lang w:val="pt-BR"/>
        </w:rPr>
      </w:pPr>
    </w:p>
    <w:p w14:paraId="5FD05FE6" w14:textId="797F0C75" w:rsidR="003E72BA" w:rsidRPr="009152F7" w:rsidRDefault="008E723F" w:rsidP="00626C36">
      <w:pPr>
        <w:pStyle w:val="Ttulo2"/>
        <w:jc w:val="both"/>
        <w:rPr>
          <w:lang w:val="pt-BR"/>
        </w:rPr>
      </w:pPr>
      <w:r w:rsidRPr="009152F7">
        <w:rPr>
          <w:lang w:val="pt-BR"/>
        </w:rPr>
        <w:t>7) Projeto / ações interdisciplinares</w:t>
      </w:r>
    </w:p>
    <w:p w14:paraId="57FBE999" w14:textId="77777777" w:rsidR="003E72BA" w:rsidRPr="009152F7" w:rsidRDefault="008E723F" w:rsidP="00626C36">
      <w:pPr>
        <w:jc w:val="both"/>
        <w:rPr>
          <w:lang w:val="pt-BR"/>
        </w:rPr>
      </w:pPr>
      <w:r w:rsidRPr="009152F7">
        <w:rPr>
          <w:b/>
          <w:lang w:val="pt-BR"/>
        </w:rPr>
        <w:t>Projeto Integrador: “Caso com elemento internacional: critérios de conexão e proteção de direitos”.</w:t>
      </w:r>
    </w:p>
    <w:p w14:paraId="763D73C3" w14:textId="77777777" w:rsidR="003E72BA" w:rsidRDefault="008E723F" w:rsidP="00626C36">
      <w:pPr>
        <w:jc w:val="both"/>
      </w:pPr>
      <w:r>
        <w:rPr>
          <w:b/>
        </w:rPr>
        <w:lastRenderedPageBreak/>
        <w:t>Integrações previstas:</w:t>
      </w:r>
    </w:p>
    <w:p w14:paraId="2E8EF03C" w14:textId="77777777" w:rsidR="003E72BA" w:rsidRPr="009152F7" w:rsidRDefault="008E723F" w:rsidP="00626C36">
      <w:pPr>
        <w:pStyle w:val="Commarcadores"/>
        <w:jc w:val="both"/>
        <w:rPr>
          <w:lang w:val="pt-BR"/>
        </w:rPr>
      </w:pPr>
      <w:r w:rsidRPr="009152F7">
        <w:rPr>
          <w:lang w:val="pt-BR"/>
        </w:rPr>
        <w:t>Direito Constitucional e Direitos Humanos: fundamentos e limites da proteção internacional e da soberania.</w:t>
      </w:r>
    </w:p>
    <w:p w14:paraId="3CA2F2F5" w14:textId="77777777" w:rsidR="003E72BA" w:rsidRPr="009152F7" w:rsidRDefault="008E723F" w:rsidP="00626C36">
      <w:pPr>
        <w:pStyle w:val="Commarcadores"/>
        <w:jc w:val="both"/>
        <w:rPr>
          <w:lang w:val="pt-BR"/>
        </w:rPr>
      </w:pPr>
      <w:r w:rsidRPr="009152F7">
        <w:rPr>
          <w:lang w:val="pt-BR"/>
        </w:rPr>
        <w:t>Direito Administrativo: atos administrativos migratórios e atuação estatal.</w:t>
      </w:r>
    </w:p>
    <w:p w14:paraId="524F6D94" w14:textId="77777777" w:rsidR="003E72BA" w:rsidRPr="009152F7" w:rsidRDefault="008E723F" w:rsidP="00626C36">
      <w:pPr>
        <w:pStyle w:val="Commarcadores"/>
        <w:jc w:val="both"/>
        <w:rPr>
          <w:lang w:val="pt-BR"/>
        </w:rPr>
      </w:pPr>
      <w:r w:rsidRPr="009152F7">
        <w:rPr>
          <w:lang w:val="pt-BR"/>
        </w:rPr>
        <w:t>Direito Civil e Empresarial: capacidade, domicílio, contratos e sucessões com elemento internacional (LINDB).</w:t>
      </w:r>
    </w:p>
    <w:p w14:paraId="4C2BB908" w14:textId="77777777" w:rsidR="003E72BA" w:rsidRPr="009152F7" w:rsidRDefault="008E723F" w:rsidP="00626C36">
      <w:pPr>
        <w:pStyle w:val="Commarcadores"/>
        <w:jc w:val="both"/>
        <w:rPr>
          <w:lang w:val="pt-BR"/>
        </w:rPr>
      </w:pPr>
      <w:r w:rsidRPr="009152F7">
        <w:rPr>
          <w:lang w:val="pt-BR"/>
        </w:rPr>
        <w:t>Direito Processual Civil: cooperação jurídica internacional e reconhecimento de decisões estrangeiras (noções).</w:t>
      </w:r>
    </w:p>
    <w:p w14:paraId="446641D2" w14:textId="77777777" w:rsidR="003E72BA" w:rsidRPr="009152F7" w:rsidRDefault="008E723F" w:rsidP="00626C36">
      <w:pPr>
        <w:pStyle w:val="Commarcadores"/>
        <w:jc w:val="both"/>
        <w:rPr>
          <w:lang w:val="pt-BR"/>
        </w:rPr>
      </w:pPr>
      <w:r w:rsidRPr="009152F7">
        <w:rPr>
          <w:lang w:val="pt-BR"/>
        </w:rPr>
        <w:t>Direito Digital: relações transnacionais na internet e proteção de dados (noções).</w:t>
      </w:r>
    </w:p>
    <w:p w14:paraId="21F7EDEE" w14:textId="77777777" w:rsidR="003E72BA" w:rsidRDefault="008E723F" w:rsidP="00626C36">
      <w:pPr>
        <w:jc w:val="both"/>
      </w:pPr>
      <w:r>
        <w:rPr>
          <w:b/>
        </w:rPr>
        <w:t>Produto sugerido:</w:t>
      </w:r>
    </w:p>
    <w:p w14:paraId="3F6F98BB" w14:textId="77777777" w:rsidR="003E72BA" w:rsidRPr="009152F7" w:rsidRDefault="008E723F" w:rsidP="00626C36">
      <w:pPr>
        <w:pStyle w:val="Commarcadores"/>
        <w:jc w:val="both"/>
        <w:rPr>
          <w:lang w:val="pt-BR"/>
        </w:rPr>
      </w:pPr>
      <w:r w:rsidRPr="009152F7">
        <w:rPr>
          <w:lang w:val="pt-BR"/>
        </w:rPr>
        <w:t>APS em formato de clínica de caso: dossiê + quadro de conexão + parecer/minuta + apresentação.</w:t>
      </w:r>
    </w:p>
    <w:p w14:paraId="37430C89" w14:textId="77777777" w:rsidR="003E72BA" w:rsidRDefault="008E723F" w:rsidP="00626C36">
      <w:pPr>
        <w:pStyle w:val="Ttulo2"/>
        <w:jc w:val="both"/>
      </w:pPr>
      <w:r>
        <w:t>8) Recursos didáticos</w:t>
      </w:r>
    </w:p>
    <w:p w14:paraId="2244AC01" w14:textId="77777777" w:rsidR="003E72BA" w:rsidRPr="009152F7" w:rsidRDefault="008E723F" w:rsidP="00626C36">
      <w:pPr>
        <w:pStyle w:val="Commarcadores"/>
        <w:jc w:val="both"/>
        <w:rPr>
          <w:lang w:val="pt-BR"/>
        </w:rPr>
      </w:pPr>
      <w:r w:rsidRPr="009152F7">
        <w:rPr>
          <w:lang w:val="pt-BR"/>
        </w:rPr>
        <w:t>Textos legais: LINDB, Lei de Migração e tratados selecionados (conforme unidade).</w:t>
      </w:r>
    </w:p>
    <w:p w14:paraId="3F8759BC" w14:textId="77777777" w:rsidR="003E72BA" w:rsidRPr="009152F7" w:rsidRDefault="008E723F" w:rsidP="00626C36">
      <w:pPr>
        <w:pStyle w:val="Commarcadores"/>
        <w:jc w:val="both"/>
        <w:rPr>
          <w:lang w:val="pt-BR"/>
        </w:rPr>
      </w:pPr>
      <w:r w:rsidRPr="009152F7">
        <w:rPr>
          <w:lang w:val="pt-BR"/>
        </w:rPr>
        <w:t>Jurisprudência e decisões/recomendações de organismos internacionais quando pertinentes.</w:t>
      </w:r>
    </w:p>
    <w:p w14:paraId="468A640D" w14:textId="77777777" w:rsidR="003E72BA" w:rsidRPr="009152F7" w:rsidRDefault="008E723F" w:rsidP="00626C36">
      <w:pPr>
        <w:pStyle w:val="Commarcadores"/>
        <w:jc w:val="both"/>
        <w:rPr>
          <w:lang w:val="pt-BR"/>
        </w:rPr>
      </w:pPr>
      <w:r w:rsidRPr="009152F7">
        <w:rPr>
          <w:lang w:val="pt-BR"/>
        </w:rPr>
        <w:t>Quadros e fluxogramas para critérios de conexão e resolução de conflitos de leis.</w:t>
      </w:r>
    </w:p>
    <w:p w14:paraId="462D2FFF" w14:textId="77777777" w:rsidR="003E72BA" w:rsidRPr="009152F7" w:rsidRDefault="008E723F" w:rsidP="00626C36">
      <w:pPr>
        <w:pStyle w:val="Commarcadores"/>
        <w:jc w:val="both"/>
        <w:rPr>
          <w:lang w:val="pt-BR"/>
        </w:rPr>
      </w:pPr>
      <w:r w:rsidRPr="009152F7">
        <w:rPr>
          <w:lang w:val="pt-BR"/>
        </w:rPr>
        <w:t>Ambiente virtual institucional para disponibilização de materiais e entrega de atividades (quando utilizado).</w:t>
      </w:r>
    </w:p>
    <w:p w14:paraId="6F27FFE1" w14:textId="77777777" w:rsidR="007F491A" w:rsidRDefault="007F491A" w:rsidP="007F491A">
      <w:pPr>
        <w:rPr>
          <w:rFonts w:ascii="Cambria" w:hAnsi="Cambria"/>
          <w:b/>
          <w:bCs/>
          <w:color w:val="0070C0"/>
        </w:rPr>
      </w:pPr>
    </w:p>
    <w:p w14:paraId="3D89971B" w14:textId="0F005306" w:rsidR="007F491A" w:rsidRDefault="007F491A" w:rsidP="007F491A">
      <w:pPr>
        <w:rPr>
          <w:rFonts w:ascii="Cambria" w:eastAsiaTheme="minorHAnsi" w:hAnsi="Cambria"/>
          <w:b/>
          <w:bCs/>
          <w:color w:val="0070C0"/>
        </w:rPr>
      </w:pPr>
      <w:r>
        <w:rPr>
          <w:rFonts w:ascii="Cambria" w:hAnsi="Cambria"/>
          <w:b/>
          <w:bCs/>
          <w:color w:val="0070C0"/>
        </w:rPr>
        <w:t>9</w:t>
      </w:r>
      <w:r w:rsidR="00DC267C">
        <w:rPr>
          <w:rFonts w:ascii="Cambria" w:hAnsi="Cambria"/>
          <w:b/>
          <w:bCs/>
          <w:color w:val="0070C0"/>
        </w:rPr>
        <w:t>)</w:t>
      </w:r>
      <w:r>
        <w:rPr>
          <w:rFonts w:ascii="Cambria" w:hAnsi="Cambria"/>
          <w:b/>
          <w:bCs/>
          <w:color w:val="0070C0"/>
        </w:rPr>
        <w:t xml:space="preserve"> AVALIAÇÃO DA APRENDIZAGEM</w:t>
      </w:r>
    </w:p>
    <w:p w14:paraId="6276A8D2" w14:textId="77777777" w:rsidR="007F491A" w:rsidRDefault="007F491A" w:rsidP="007F491A">
      <w:pPr>
        <w:jc w:val="both"/>
        <w:rPr>
          <w:rFonts w:ascii="Cambria" w:eastAsia="Calibri" w:hAnsi="Cambria"/>
        </w:rPr>
      </w:pPr>
      <w:r>
        <w:rPr>
          <w:rFonts w:ascii="Cambria" w:hAnsi="Cambria"/>
        </w:rPr>
        <w:t>A avaliação da aprendizagem será realizada de forma processual, contínua, cumulativa e formativa, em consonância com os princípios pedagógicos previstos na Lei nº 9.394/1996 (Lei de Diretrizes e Bases da Educação Nacional – LDB), especialmente em seus arts. 24, V, e 47, bem como com as Diretrizes Curriculares Nacionais do Curso de Direito, instituídas pela Resolução CNE/CES nº 5/2018.</w:t>
      </w:r>
    </w:p>
    <w:p w14:paraId="7D375B19" w14:textId="77777777" w:rsidR="007F491A" w:rsidRDefault="007F491A" w:rsidP="007F491A">
      <w:pPr>
        <w:jc w:val="both"/>
        <w:rPr>
          <w:rFonts w:ascii="Cambria" w:hAnsi="Cambria"/>
        </w:rPr>
      </w:pPr>
      <w:r>
        <w:rPr>
          <w:rFonts w:ascii="Cambria" w:hAnsi="Cambria"/>
        </w:rPr>
        <w:t>A proposta avaliativa tem por finalidade verificar o desenvolvimento das competências cognitivas, instrumentais e interpessoais previstas no art. 4º da Resolução CNE/CES nº 5/2018, assegurando que o estudante demonstre não apenas domínio teórico do conteúdo, mas também capacidade de interpretação jurídica, argumentação técnica, aplicação prática do Direito e postura ética profissional.</w:t>
      </w:r>
    </w:p>
    <w:p w14:paraId="4FAED3FA" w14:textId="77777777" w:rsidR="007F491A" w:rsidRDefault="007F491A" w:rsidP="007F491A">
      <w:pPr>
        <w:jc w:val="both"/>
        <w:rPr>
          <w:rFonts w:ascii="Cambria" w:hAnsi="Cambria"/>
          <w:b/>
          <w:bCs/>
        </w:rPr>
      </w:pPr>
      <w:r>
        <w:rPr>
          <w:rFonts w:ascii="Cambria" w:hAnsi="Cambria"/>
          <w:b/>
          <w:bCs/>
        </w:rPr>
        <w:t>Estrutura da Avaliação</w:t>
      </w:r>
    </w:p>
    <w:p w14:paraId="01070E71" w14:textId="77777777" w:rsidR="007F491A" w:rsidRDefault="007F491A" w:rsidP="007F491A">
      <w:pPr>
        <w:jc w:val="both"/>
        <w:rPr>
          <w:rFonts w:ascii="Cambria" w:hAnsi="Cambria"/>
        </w:rPr>
      </w:pPr>
      <w:r>
        <w:rPr>
          <w:rFonts w:ascii="Cambria" w:hAnsi="Cambria"/>
        </w:rPr>
        <w:t>A avaliação será organizada em três etapas, totalizando 100 (cem) pontos, distribuídos da seguinte forma:</w:t>
      </w:r>
    </w:p>
    <w:p w14:paraId="06C1B8C1" w14:textId="77777777" w:rsidR="007F491A" w:rsidRDefault="007F491A" w:rsidP="007F491A">
      <w:pPr>
        <w:jc w:val="both"/>
        <w:rPr>
          <w:rFonts w:ascii="Cambria" w:hAnsi="Cambria"/>
          <w:b/>
          <w:bCs/>
        </w:rPr>
      </w:pPr>
      <w:r>
        <w:rPr>
          <w:rFonts w:ascii="Cambria" w:hAnsi="Cambria"/>
          <w:b/>
          <w:bCs/>
        </w:rPr>
        <w:lastRenderedPageBreak/>
        <w:t>1ª Etapa – 30 pontos</w:t>
      </w:r>
    </w:p>
    <w:p w14:paraId="50D98454" w14:textId="77777777" w:rsidR="007F491A" w:rsidRDefault="007F491A" w:rsidP="007F491A">
      <w:pPr>
        <w:jc w:val="both"/>
        <w:rPr>
          <w:rFonts w:ascii="Cambria" w:hAnsi="Cambria"/>
        </w:rPr>
      </w:pPr>
      <w:r>
        <w:rPr>
          <w:rFonts w:ascii="Cambria" w:hAnsi="Cambria"/>
        </w:rPr>
        <w:t>Avaliação individual, escrita e sem consulta, destinada a aferir a assimilação teórica dos conteúdos programáticos, a capacidade de interpretação normativa, o raciocínio jurídico e a compreensão sistemática dos institutos estudados.</w:t>
      </w:r>
    </w:p>
    <w:p w14:paraId="43B6630B" w14:textId="77777777" w:rsidR="007F491A" w:rsidRDefault="007F491A" w:rsidP="007F491A">
      <w:pPr>
        <w:jc w:val="both"/>
        <w:rPr>
          <w:rFonts w:ascii="Cambria" w:hAnsi="Cambria"/>
        </w:rPr>
      </w:pPr>
      <w:r>
        <w:rPr>
          <w:rFonts w:ascii="Cambria" w:hAnsi="Cambria"/>
        </w:rPr>
        <w:t>Esta etapa privilegia o desenvolvimento das competências cognitivas, avaliando a capacidade do discente de compreender, organizar e articular conceitos jurídicos fundamentais, conforme exigido pelas DCNs do Curso de Direito.</w:t>
      </w:r>
    </w:p>
    <w:p w14:paraId="47027AF5" w14:textId="77777777" w:rsidR="007F491A" w:rsidRDefault="007F491A" w:rsidP="007F491A">
      <w:pPr>
        <w:jc w:val="both"/>
        <w:rPr>
          <w:rFonts w:ascii="Cambria" w:hAnsi="Cambria"/>
          <w:b/>
          <w:bCs/>
        </w:rPr>
      </w:pPr>
      <w:r>
        <w:rPr>
          <w:rFonts w:ascii="Cambria" w:hAnsi="Cambria"/>
          <w:b/>
          <w:bCs/>
        </w:rPr>
        <w:t>2ª Etapa – 30 pontos</w:t>
      </w:r>
    </w:p>
    <w:p w14:paraId="4533DA4D" w14:textId="77777777" w:rsidR="007F491A" w:rsidRDefault="007F491A" w:rsidP="007F491A">
      <w:pPr>
        <w:jc w:val="both"/>
        <w:rPr>
          <w:rFonts w:ascii="Cambria" w:hAnsi="Cambria"/>
        </w:rPr>
      </w:pPr>
      <w:r>
        <w:rPr>
          <w:rFonts w:ascii="Cambria" w:hAnsi="Cambria"/>
        </w:rPr>
        <w:t>Avaliação composta por atividades práticas e formativas, podendo incluir:</w:t>
      </w:r>
    </w:p>
    <w:p w14:paraId="714A98E2" w14:textId="77777777" w:rsidR="007F491A" w:rsidRDefault="007F491A" w:rsidP="007F491A">
      <w:pPr>
        <w:numPr>
          <w:ilvl w:val="0"/>
          <w:numId w:val="13"/>
        </w:numPr>
        <w:spacing w:after="0" w:line="360" w:lineRule="auto"/>
        <w:jc w:val="both"/>
        <w:rPr>
          <w:rFonts w:ascii="Cambria" w:hAnsi="Cambria"/>
        </w:rPr>
      </w:pPr>
      <w:r>
        <w:rPr>
          <w:rFonts w:ascii="Cambria" w:hAnsi="Cambria"/>
        </w:rPr>
        <w:t>trabalhos individuais ou em grupo;</w:t>
      </w:r>
    </w:p>
    <w:p w14:paraId="55D7F8EE" w14:textId="77777777" w:rsidR="007F491A" w:rsidRDefault="007F491A" w:rsidP="007F491A">
      <w:pPr>
        <w:numPr>
          <w:ilvl w:val="0"/>
          <w:numId w:val="13"/>
        </w:numPr>
        <w:spacing w:after="0" w:line="360" w:lineRule="auto"/>
        <w:jc w:val="both"/>
        <w:rPr>
          <w:rFonts w:ascii="Cambria" w:hAnsi="Cambria"/>
        </w:rPr>
      </w:pPr>
      <w:r>
        <w:rPr>
          <w:rFonts w:ascii="Cambria" w:hAnsi="Cambria"/>
        </w:rPr>
        <w:t>participação em eventos acadêmicos, seminários ou visitas técnicas;</w:t>
      </w:r>
    </w:p>
    <w:p w14:paraId="5975B2C7" w14:textId="77777777" w:rsidR="007F491A" w:rsidRDefault="007F491A" w:rsidP="007F491A">
      <w:pPr>
        <w:numPr>
          <w:ilvl w:val="0"/>
          <w:numId w:val="13"/>
        </w:numPr>
        <w:spacing w:after="0" w:line="360" w:lineRule="auto"/>
        <w:jc w:val="both"/>
        <w:rPr>
          <w:rFonts w:ascii="Cambria" w:hAnsi="Cambria"/>
        </w:rPr>
      </w:pPr>
      <w:r>
        <w:rPr>
          <w:rFonts w:ascii="Cambria" w:hAnsi="Cambria"/>
        </w:rPr>
        <w:t>estudos de caso;</w:t>
      </w:r>
    </w:p>
    <w:p w14:paraId="135860DA" w14:textId="77777777" w:rsidR="007F491A" w:rsidRDefault="007F491A" w:rsidP="007F491A">
      <w:pPr>
        <w:numPr>
          <w:ilvl w:val="0"/>
          <w:numId w:val="13"/>
        </w:numPr>
        <w:spacing w:after="0" w:line="360" w:lineRule="auto"/>
        <w:jc w:val="both"/>
        <w:rPr>
          <w:rFonts w:ascii="Cambria" w:hAnsi="Cambria"/>
        </w:rPr>
      </w:pPr>
      <w:r>
        <w:rPr>
          <w:rFonts w:ascii="Cambria" w:hAnsi="Cambria"/>
        </w:rPr>
        <w:t>relatórios técnicos;</w:t>
      </w:r>
    </w:p>
    <w:p w14:paraId="40883588" w14:textId="77777777" w:rsidR="007F491A" w:rsidRDefault="007F491A" w:rsidP="007F491A">
      <w:pPr>
        <w:numPr>
          <w:ilvl w:val="0"/>
          <w:numId w:val="13"/>
        </w:numPr>
        <w:spacing w:after="0" w:line="360" w:lineRule="auto"/>
        <w:jc w:val="both"/>
        <w:rPr>
          <w:rFonts w:ascii="Cambria" w:hAnsi="Cambria"/>
        </w:rPr>
      </w:pPr>
      <w:r>
        <w:rPr>
          <w:rFonts w:ascii="Cambria" w:hAnsi="Cambria"/>
        </w:rPr>
        <w:t>Atividade Prática Supervisionada (APS).</w:t>
      </w:r>
    </w:p>
    <w:p w14:paraId="447A6DEF" w14:textId="77777777" w:rsidR="007F491A" w:rsidRDefault="007F491A" w:rsidP="007F491A">
      <w:pPr>
        <w:spacing w:after="0" w:line="360" w:lineRule="auto"/>
        <w:ind w:left="720"/>
        <w:jc w:val="both"/>
        <w:rPr>
          <w:rFonts w:ascii="Cambria" w:hAnsi="Cambria"/>
        </w:rPr>
      </w:pPr>
    </w:p>
    <w:p w14:paraId="27D84743" w14:textId="77777777" w:rsidR="007F491A" w:rsidRDefault="007F491A" w:rsidP="007F491A">
      <w:pPr>
        <w:jc w:val="both"/>
        <w:rPr>
          <w:rFonts w:ascii="Cambria" w:hAnsi="Cambria"/>
          <w:b/>
          <w:bCs/>
        </w:rPr>
      </w:pPr>
      <w:r>
        <w:rPr>
          <w:rFonts w:ascii="Cambria" w:hAnsi="Cambria"/>
          <w:b/>
          <w:bCs/>
        </w:rPr>
        <w:t>Critério institucional obrigatório:</w:t>
      </w:r>
    </w:p>
    <w:p w14:paraId="2F329C39" w14:textId="77777777" w:rsidR="007F491A" w:rsidRDefault="007F491A" w:rsidP="007F491A">
      <w:pPr>
        <w:jc w:val="both"/>
        <w:rPr>
          <w:rFonts w:ascii="Cambria" w:hAnsi="Cambria"/>
        </w:rPr>
      </w:pPr>
      <w:r>
        <w:rPr>
          <w:rFonts w:ascii="Cambria" w:hAnsi="Cambria"/>
        </w:rPr>
        <w:t>A APS deverá compor, obrigatoriamente, a segunda etapa, sendo avaliada com pontuação mínima de 10 (dez) pontos e máxima de 30 (trinta) pontos, conforme definição do professor.</w:t>
      </w:r>
    </w:p>
    <w:p w14:paraId="43A00A1A" w14:textId="77777777" w:rsidR="007F491A" w:rsidRDefault="007F491A" w:rsidP="007F491A">
      <w:pPr>
        <w:jc w:val="both"/>
        <w:rPr>
          <w:rFonts w:ascii="Cambria" w:hAnsi="Cambria"/>
        </w:rPr>
      </w:pPr>
      <w:r>
        <w:rPr>
          <w:rFonts w:ascii="Cambria" w:hAnsi="Cambria"/>
        </w:rPr>
        <w:t>A segunda etapa visa promover a integração entre teoria e prática, atendendo ao caráter formativo e profissionalizante do curso de Direito, conforme orientam a LDB e as DCNs. A APS, enquanto componente curricular supervisionado, constitui instrumento essencial para o desenvolvimento das competências instrumentais (pesquisa, elaboração de peças, relatórios, pareceres, análise de casos concretos) e das competências interpessoais (trabalho em equipe, responsabilidade, comunicação e ética). A fixação de um intervalo mínimo e máximo de pontuação para a APS assegura:</w:t>
      </w:r>
    </w:p>
    <w:p w14:paraId="6DB067A7" w14:textId="77777777" w:rsidR="007F491A" w:rsidRDefault="007F491A" w:rsidP="007F491A">
      <w:pPr>
        <w:numPr>
          <w:ilvl w:val="0"/>
          <w:numId w:val="14"/>
        </w:numPr>
        <w:spacing w:after="0" w:line="360" w:lineRule="auto"/>
        <w:jc w:val="both"/>
        <w:rPr>
          <w:rFonts w:ascii="Cambria" w:hAnsi="Cambria"/>
        </w:rPr>
      </w:pPr>
      <w:r>
        <w:rPr>
          <w:rFonts w:ascii="Cambria" w:hAnsi="Cambria"/>
        </w:rPr>
        <w:t>padronização institucional;</w:t>
      </w:r>
    </w:p>
    <w:p w14:paraId="23855433" w14:textId="77777777" w:rsidR="007F491A" w:rsidRDefault="007F491A" w:rsidP="007F491A">
      <w:pPr>
        <w:numPr>
          <w:ilvl w:val="0"/>
          <w:numId w:val="14"/>
        </w:numPr>
        <w:spacing w:after="0" w:line="360" w:lineRule="auto"/>
        <w:jc w:val="both"/>
        <w:rPr>
          <w:rFonts w:ascii="Cambria" w:hAnsi="Cambria"/>
        </w:rPr>
      </w:pPr>
      <w:r>
        <w:rPr>
          <w:rFonts w:ascii="Cambria" w:hAnsi="Cambria"/>
        </w:rPr>
        <w:t>valorização efetiva da prática jurídica;</w:t>
      </w:r>
    </w:p>
    <w:p w14:paraId="4CFBFCF9" w14:textId="77777777" w:rsidR="007F491A" w:rsidRDefault="007F491A" w:rsidP="007F491A">
      <w:pPr>
        <w:numPr>
          <w:ilvl w:val="0"/>
          <w:numId w:val="14"/>
        </w:numPr>
        <w:spacing w:after="0" w:line="360" w:lineRule="auto"/>
        <w:jc w:val="both"/>
        <w:rPr>
          <w:rFonts w:ascii="Cambria" w:hAnsi="Cambria"/>
        </w:rPr>
      </w:pPr>
      <w:r>
        <w:rPr>
          <w:rFonts w:ascii="Cambria" w:hAnsi="Cambria"/>
        </w:rPr>
        <w:t>proporcionalidade entre teoria e prática;</w:t>
      </w:r>
    </w:p>
    <w:p w14:paraId="7A24AB21" w14:textId="77777777" w:rsidR="007F491A" w:rsidRDefault="007F491A" w:rsidP="007F491A">
      <w:pPr>
        <w:numPr>
          <w:ilvl w:val="0"/>
          <w:numId w:val="14"/>
        </w:numPr>
        <w:spacing w:after="0" w:line="360" w:lineRule="auto"/>
        <w:jc w:val="both"/>
        <w:rPr>
          <w:rFonts w:ascii="Cambria" w:hAnsi="Cambria"/>
        </w:rPr>
      </w:pPr>
      <w:r>
        <w:rPr>
          <w:rFonts w:ascii="Cambria" w:hAnsi="Cambria"/>
        </w:rPr>
        <w:t>coerência com os objetivos formativos do curso.</w:t>
      </w:r>
    </w:p>
    <w:p w14:paraId="6BC6068C" w14:textId="77777777" w:rsidR="007F491A" w:rsidRDefault="007F491A" w:rsidP="007F491A">
      <w:pPr>
        <w:jc w:val="both"/>
        <w:rPr>
          <w:rFonts w:ascii="Cambria" w:hAnsi="Cambria"/>
          <w:b/>
          <w:bCs/>
        </w:rPr>
      </w:pPr>
    </w:p>
    <w:p w14:paraId="26F628EA" w14:textId="77777777" w:rsidR="007F491A" w:rsidRDefault="007F491A" w:rsidP="007F491A">
      <w:pPr>
        <w:jc w:val="both"/>
        <w:rPr>
          <w:rFonts w:ascii="Cambria" w:hAnsi="Cambria"/>
          <w:b/>
          <w:bCs/>
        </w:rPr>
      </w:pPr>
      <w:r>
        <w:rPr>
          <w:rFonts w:ascii="Cambria" w:hAnsi="Cambria"/>
          <w:b/>
          <w:bCs/>
        </w:rPr>
        <w:t>3ª Etapa – 40 pontos</w:t>
      </w:r>
    </w:p>
    <w:p w14:paraId="4C8C5CD1" w14:textId="77777777" w:rsidR="007F491A" w:rsidRDefault="007F491A" w:rsidP="007F491A">
      <w:pPr>
        <w:jc w:val="both"/>
        <w:rPr>
          <w:rFonts w:ascii="Cambria" w:hAnsi="Cambria"/>
        </w:rPr>
      </w:pPr>
      <w:r>
        <w:rPr>
          <w:rFonts w:ascii="Cambria" w:hAnsi="Cambria"/>
        </w:rPr>
        <w:lastRenderedPageBreak/>
        <w:t>Avaliação individual, escrita e sem consulta, com maior densidade técnica e analítica, destinada a verificar a capacidade de aplicação integrada dos conteúdos, o domínio argumentativo, a resolução de problemas jurídicos complexos e a maturidade intelectual do discente.</w:t>
      </w:r>
    </w:p>
    <w:p w14:paraId="3FD1A687" w14:textId="77777777" w:rsidR="007F491A" w:rsidRDefault="007F491A" w:rsidP="007F491A">
      <w:pPr>
        <w:jc w:val="both"/>
        <w:rPr>
          <w:rFonts w:ascii="Cambria" w:hAnsi="Cambria"/>
        </w:rPr>
      </w:pPr>
      <w:r>
        <w:rPr>
          <w:rFonts w:ascii="Cambria" w:hAnsi="Cambria"/>
        </w:rPr>
        <w:t>Esta etapa consolida o processo avaliativo, priorizando a articulação entre teoria, prática e reflexão crítica, em consonância com a formação do bacharel em Direito apto ao exercício profissional, à pesquisa jurídica e à atuação cidadã.</w:t>
      </w:r>
    </w:p>
    <w:p w14:paraId="2C4AB472" w14:textId="77777777" w:rsidR="003E72BA" w:rsidRPr="009152F7" w:rsidRDefault="008E723F" w:rsidP="00626C36">
      <w:pPr>
        <w:pStyle w:val="Ttulo2"/>
        <w:jc w:val="both"/>
        <w:rPr>
          <w:lang w:val="pt-BR"/>
        </w:rPr>
      </w:pPr>
      <w:r w:rsidRPr="009152F7">
        <w:rPr>
          <w:lang w:val="pt-BR"/>
        </w:rPr>
        <w:t>10) Competências do art. 4º da Res. CNE/CES nº 5/2018 – seleção, justificativas e eixos desenvolvidos</w:t>
      </w:r>
    </w:p>
    <w:p w14:paraId="48F95101" w14:textId="77777777" w:rsidR="003E72BA" w:rsidRPr="009152F7" w:rsidRDefault="008E723F" w:rsidP="00626C36">
      <w:pPr>
        <w:jc w:val="both"/>
        <w:rPr>
          <w:lang w:val="pt-BR"/>
        </w:rPr>
      </w:pPr>
      <w:r w:rsidRPr="009152F7">
        <w:rPr>
          <w:b/>
          <w:lang w:val="pt-BR"/>
        </w:rPr>
        <w:t>Competências priorizadas: I, II, III, V, VI, VII, VIII, IX, XI, XIII, XIV.</w:t>
      </w:r>
    </w:p>
    <w:p w14:paraId="1FA57A2B" w14:textId="77777777" w:rsidR="003E72BA" w:rsidRPr="009152F7" w:rsidRDefault="008E723F" w:rsidP="00626C36">
      <w:pPr>
        <w:jc w:val="both"/>
        <w:rPr>
          <w:lang w:val="pt-BR"/>
        </w:rPr>
      </w:pPr>
      <w:r w:rsidRPr="009152F7">
        <w:rPr>
          <w:lang w:val="pt-BR"/>
        </w:rPr>
        <w:t>A disciplina desenvolve competências cognitivas (compreensão do sistema internacional e critérios de conexão), instrumentais (pesquisa, elaboração de documentos e aplicação normativa) e interpessoais (comunicação, diálogo e atenção a vulnerabilidades em migração), alinhadas ao art. 4º das DCNs do Curso de Direito.</w:t>
      </w:r>
    </w:p>
    <w:p w14:paraId="2A4C7F31" w14:textId="77777777" w:rsidR="003E72BA" w:rsidRDefault="008E723F" w:rsidP="00626C36">
      <w:pPr>
        <w:jc w:val="both"/>
      </w:pPr>
      <w:r>
        <w:rPr>
          <w:b/>
        </w:rPr>
        <w:t>Justificativas por competência (síntese):</w:t>
      </w:r>
    </w:p>
    <w:p w14:paraId="53B83DC9" w14:textId="77777777" w:rsidR="003E72BA" w:rsidRPr="009152F7" w:rsidRDefault="008E723F" w:rsidP="00626C36">
      <w:pPr>
        <w:pStyle w:val="Commarcadores"/>
        <w:jc w:val="both"/>
        <w:rPr>
          <w:lang w:val="pt-BR"/>
        </w:rPr>
      </w:pPr>
      <w:r w:rsidRPr="009152F7">
        <w:rPr>
          <w:lang w:val="pt-BR"/>
        </w:rPr>
        <w:t>I – Interpretação e aplicação do sistema jurídico em situações com elemento internacional (tratados, fontes e LINDB).</w:t>
      </w:r>
    </w:p>
    <w:p w14:paraId="5E2730B1" w14:textId="77777777" w:rsidR="003E72BA" w:rsidRPr="009152F7" w:rsidRDefault="008E723F" w:rsidP="00626C36">
      <w:pPr>
        <w:pStyle w:val="Commarcadores"/>
        <w:jc w:val="both"/>
        <w:rPr>
          <w:lang w:val="pt-BR"/>
        </w:rPr>
      </w:pPr>
      <w:r w:rsidRPr="009152F7">
        <w:rPr>
          <w:lang w:val="pt-BR"/>
        </w:rPr>
        <w:t>II – Leitura e elaboração de textos/atos/documentos jurídicos (parecer, minuta e soluções normativas).</w:t>
      </w:r>
    </w:p>
    <w:p w14:paraId="2083ECFD" w14:textId="77777777" w:rsidR="003E72BA" w:rsidRPr="009152F7" w:rsidRDefault="008E723F" w:rsidP="00626C36">
      <w:pPr>
        <w:pStyle w:val="Commarcadores"/>
        <w:jc w:val="both"/>
        <w:rPr>
          <w:lang w:val="pt-BR"/>
        </w:rPr>
      </w:pPr>
      <w:r w:rsidRPr="009152F7">
        <w:rPr>
          <w:lang w:val="pt-BR"/>
        </w:rPr>
        <w:t>III – Comunicação precisa, oral e escrita, em debates e apresentações de casos internacionais.</w:t>
      </w:r>
    </w:p>
    <w:p w14:paraId="002774F7" w14:textId="77777777" w:rsidR="003E72BA" w:rsidRPr="009152F7" w:rsidRDefault="008E723F" w:rsidP="00626C36">
      <w:pPr>
        <w:pStyle w:val="Commarcadores"/>
        <w:jc w:val="both"/>
        <w:rPr>
          <w:lang w:val="pt-BR"/>
        </w:rPr>
      </w:pPr>
      <w:r w:rsidRPr="009152F7">
        <w:rPr>
          <w:lang w:val="pt-BR"/>
        </w:rPr>
        <w:t>V – Raciocínio e argumentação jurídica para resolver conflitos de leis e problemas migratórios/nacionais.</w:t>
      </w:r>
    </w:p>
    <w:p w14:paraId="04BECD0C" w14:textId="77777777" w:rsidR="003E72BA" w:rsidRPr="009152F7" w:rsidRDefault="008E723F" w:rsidP="00626C36">
      <w:pPr>
        <w:pStyle w:val="Commarcadores"/>
        <w:jc w:val="both"/>
        <w:rPr>
          <w:lang w:val="pt-BR"/>
        </w:rPr>
      </w:pPr>
      <w:r w:rsidRPr="009152F7">
        <w:rPr>
          <w:lang w:val="pt-BR"/>
        </w:rPr>
        <w:t>VI – Cultura do diálogo e consensualidade em controvérsias transnacionais e multiculturais (postura profissional).</w:t>
      </w:r>
    </w:p>
    <w:p w14:paraId="26CD0A5F" w14:textId="77777777" w:rsidR="003E72BA" w:rsidRPr="009152F7" w:rsidRDefault="008E723F" w:rsidP="00626C36">
      <w:pPr>
        <w:pStyle w:val="Commarcadores"/>
        <w:jc w:val="both"/>
        <w:rPr>
          <w:lang w:val="pt-BR"/>
        </w:rPr>
      </w:pPr>
      <w:r w:rsidRPr="009152F7">
        <w:rPr>
          <w:lang w:val="pt-BR"/>
        </w:rPr>
        <w:t>VII – Pesquisa e uso de legislação, doutrina e instrumentos internacionais, com rigor de fontes.</w:t>
      </w:r>
    </w:p>
    <w:p w14:paraId="2313AB87" w14:textId="77777777" w:rsidR="003E72BA" w:rsidRPr="009152F7" w:rsidRDefault="008E723F" w:rsidP="00626C36">
      <w:pPr>
        <w:pStyle w:val="Commarcadores"/>
        <w:jc w:val="both"/>
        <w:rPr>
          <w:lang w:val="pt-BR"/>
        </w:rPr>
      </w:pPr>
      <w:r w:rsidRPr="009152F7">
        <w:rPr>
          <w:lang w:val="pt-BR"/>
        </w:rPr>
        <w:t>VIII – Domínio de procedimentos e atuação prática em demandas com componente internacional (noções e documentos).</w:t>
      </w:r>
    </w:p>
    <w:p w14:paraId="44A81280" w14:textId="77777777" w:rsidR="003E72BA" w:rsidRPr="009152F7" w:rsidRDefault="008E723F" w:rsidP="00626C36">
      <w:pPr>
        <w:pStyle w:val="Commarcadores"/>
        <w:jc w:val="both"/>
        <w:rPr>
          <w:lang w:val="pt-BR"/>
        </w:rPr>
      </w:pPr>
      <w:r w:rsidRPr="009152F7">
        <w:rPr>
          <w:lang w:val="pt-BR"/>
        </w:rPr>
        <w:t>IX – Uso correto de terminologia e categorias do Direito Internacional (público e privado).</w:t>
      </w:r>
    </w:p>
    <w:p w14:paraId="7EDAA062" w14:textId="77777777" w:rsidR="003E72BA" w:rsidRPr="009152F7" w:rsidRDefault="008E723F" w:rsidP="00626C36">
      <w:pPr>
        <w:pStyle w:val="Commarcadores"/>
        <w:jc w:val="both"/>
        <w:rPr>
          <w:lang w:val="pt-BR"/>
        </w:rPr>
      </w:pPr>
      <w:r w:rsidRPr="009152F7">
        <w:rPr>
          <w:lang w:val="pt-BR"/>
        </w:rPr>
        <w:t>XI – Compreensão de impactos de novas tecnologias em relações transnacionais e definição de lei aplicável.</w:t>
      </w:r>
    </w:p>
    <w:p w14:paraId="2447DD11" w14:textId="77777777" w:rsidR="003E72BA" w:rsidRPr="009152F7" w:rsidRDefault="008E723F" w:rsidP="00626C36">
      <w:pPr>
        <w:pStyle w:val="Commarcadores"/>
        <w:jc w:val="both"/>
        <w:rPr>
          <w:lang w:val="pt-BR"/>
        </w:rPr>
      </w:pPr>
      <w:r w:rsidRPr="009152F7">
        <w:rPr>
          <w:lang w:val="pt-BR"/>
        </w:rPr>
        <w:t>XIII – Trabalho em grupos e projetos interdisciplinares (APS e casos práticos).</w:t>
      </w:r>
    </w:p>
    <w:p w14:paraId="73F8AC9D" w14:textId="77777777" w:rsidR="003E72BA" w:rsidRPr="009152F7" w:rsidRDefault="008E723F" w:rsidP="00626C36">
      <w:pPr>
        <w:pStyle w:val="Commarcadores"/>
        <w:jc w:val="both"/>
        <w:rPr>
          <w:lang w:val="pt-BR"/>
        </w:rPr>
      </w:pPr>
      <w:r w:rsidRPr="009152F7">
        <w:rPr>
          <w:lang w:val="pt-BR"/>
        </w:rPr>
        <w:t>XIV – Perspectiva de direitos humanos e proteção de vulneráveis (migração e nacionalidade).</w:t>
      </w:r>
    </w:p>
    <w:p w14:paraId="26030244" w14:textId="77777777" w:rsidR="003E72BA" w:rsidRPr="009152F7" w:rsidRDefault="008E723F" w:rsidP="00626C36">
      <w:pPr>
        <w:jc w:val="both"/>
        <w:rPr>
          <w:lang w:val="pt-BR"/>
        </w:rPr>
      </w:pPr>
      <w:r w:rsidRPr="009152F7">
        <w:rPr>
          <w:b/>
          <w:lang w:val="pt-BR"/>
        </w:rPr>
        <w:t>Eixos desenvolvidos (cognitivas, instrumentais e interpessoais):</w:t>
      </w:r>
    </w:p>
    <w:tbl>
      <w:tblPr>
        <w:tblStyle w:val="Tabelacomgrade"/>
        <w:tblW w:w="0" w:type="auto"/>
        <w:jc w:val="center"/>
        <w:tblLook w:val="04A0" w:firstRow="1" w:lastRow="0" w:firstColumn="1" w:lastColumn="0" w:noHBand="0" w:noVBand="1"/>
      </w:tblPr>
      <w:tblGrid>
        <w:gridCol w:w="4530"/>
        <w:gridCol w:w="4532"/>
      </w:tblGrid>
      <w:tr w:rsidR="003E72BA" w14:paraId="27B7B4F0" w14:textId="77777777">
        <w:trPr>
          <w:jc w:val="center"/>
        </w:trPr>
        <w:tc>
          <w:tcPr>
            <w:tcW w:w="4536" w:type="dxa"/>
            <w:vAlign w:val="center"/>
          </w:tcPr>
          <w:p w14:paraId="5C7AAEA9" w14:textId="77777777" w:rsidR="003E72BA" w:rsidRDefault="008E723F" w:rsidP="00626C36">
            <w:pPr>
              <w:jc w:val="both"/>
            </w:pPr>
            <w:r>
              <w:t>Eixo</w:t>
            </w:r>
          </w:p>
        </w:tc>
        <w:tc>
          <w:tcPr>
            <w:tcW w:w="4536" w:type="dxa"/>
            <w:vAlign w:val="center"/>
          </w:tcPr>
          <w:p w14:paraId="698B7FEE" w14:textId="77777777" w:rsidR="003E72BA" w:rsidRDefault="008E723F" w:rsidP="00626C36">
            <w:pPr>
              <w:jc w:val="both"/>
            </w:pPr>
            <w:r>
              <w:t>Competências – enfoque e evidências</w:t>
            </w:r>
          </w:p>
        </w:tc>
      </w:tr>
      <w:tr w:rsidR="003E72BA" w:rsidRPr="00404B6E" w14:paraId="702FAD01" w14:textId="77777777">
        <w:trPr>
          <w:jc w:val="center"/>
        </w:trPr>
        <w:tc>
          <w:tcPr>
            <w:tcW w:w="4536" w:type="dxa"/>
            <w:vAlign w:val="center"/>
          </w:tcPr>
          <w:p w14:paraId="4DA52F1B" w14:textId="77777777" w:rsidR="003E72BA" w:rsidRDefault="008E723F" w:rsidP="00626C36">
            <w:pPr>
              <w:jc w:val="both"/>
            </w:pPr>
            <w:r>
              <w:t>Cognitivas</w:t>
            </w:r>
          </w:p>
        </w:tc>
        <w:tc>
          <w:tcPr>
            <w:tcW w:w="4536" w:type="dxa"/>
            <w:vAlign w:val="center"/>
          </w:tcPr>
          <w:p w14:paraId="550D096E" w14:textId="77777777" w:rsidR="003E72BA" w:rsidRPr="009152F7" w:rsidRDefault="008E723F" w:rsidP="00626C36">
            <w:pPr>
              <w:jc w:val="both"/>
              <w:rPr>
                <w:lang w:val="pt-BR"/>
              </w:rPr>
            </w:pPr>
            <w:r w:rsidRPr="009152F7">
              <w:rPr>
                <w:lang w:val="pt-BR"/>
              </w:rPr>
              <w:t xml:space="preserve">I, V, VII, IX, XIV – compreensão de fontes e evolução; resolução de conflitos de leis; </w:t>
            </w:r>
            <w:r w:rsidRPr="009152F7">
              <w:rPr>
                <w:lang w:val="pt-BR"/>
              </w:rPr>
              <w:lastRenderedPageBreak/>
              <w:t>pesquisa; terminologia; direitos humanos/migração.</w:t>
            </w:r>
          </w:p>
        </w:tc>
      </w:tr>
      <w:tr w:rsidR="003E72BA" w:rsidRPr="00404B6E" w14:paraId="0C756AD3" w14:textId="77777777">
        <w:trPr>
          <w:jc w:val="center"/>
        </w:trPr>
        <w:tc>
          <w:tcPr>
            <w:tcW w:w="4536" w:type="dxa"/>
            <w:vAlign w:val="center"/>
          </w:tcPr>
          <w:p w14:paraId="700CFCB7" w14:textId="77777777" w:rsidR="003E72BA" w:rsidRDefault="008E723F" w:rsidP="00626C36">
            <w:pPr>
              <w:jc w:val="both"/>
            </w:pPr>
            <w:r>
              <w:lastRenderedPageBreak/>
              <w:t>Instrumentais</w:t>
            </w:r>
          </w:p>
        </w:tc>
        <w:tc>
          <w:tcPr>
            <w:tcW w:w="4536" w:type="dxa"/>
            <w:vAlign w:val="center"/>
          </w:tcPr>
          <w:p w14:paraId="3D47F456" w14:textId="77777777" w:rsidR="003E72BA" w:rsidRPr="009152F7" w:rsidRDefault="008E723F" w:rsidP="00626C36">
            <w:pPr>
              <w:jc w:val="both"/>
              <w:rPr>
                <w:lang w:val="pt-BR"/>
              </w:rPr>
            </w:pPr>
            <w:r w:rsidRPr="009152F7">
              <w:rPr>
                <w:lang w:val="pt-BR"/>
              </w:rPr>
              <w:t>II, VIII, XI – produção de parecer/minuta; aplicação de LINDB/Lei de Migração; impactos tecnológicos e transnacionalidade.</w:t>
            </w:r>
          </w:p>
        </w:tc>
      </w:tr>
      <w:tr w:rsidR="003E72BA" w:rsidRPr="00404B6E" w14:paraId="7560435E" w14:textId="77777777">
        <w:trPr>
          <w:jc w:val="center"/>
        </w:trPr>
        <w:tc>
          <w:tcPr>
            <w:tcW w:w="4536" w:type="dxa"/>
            <w:vAlign w:val="center"/>
          </w:tcPr>
          <w:p w14:paraId="0F8FE37E" w14:textId="77777777" w:rsidR="003E72BA" w:rsidRDefault="008E723F" w:rsidP="00626C36">
            <w:pPr>
              <w:jc w:val="both"/>
            </w:pPr>
            <w:r>
              <w:t>Interpessoais</w:t>
            </w:r>
          </w:p>
        </w:tc>
        <w:tc>
          <w:tcPr>
            <w:tcW w:w="4536" w:type="dxa"/>
            <w:vAlign w:val="center"/>
          </w:tcPr>
          <w:p w14:paraId="1E170D27" w14:textId="77777777" w:rsidR="003E72BA" w:rsidRPr="009152F7" w:rsidRDefault="008E723F" w:rsidP="00626C36">
            <w:pPr>
              <w:jc w:val="both"/>
              <w:rPr>
                <w:lang w:val="pt-BR"/>
              </w:rPr>
            </w:pPr>
            <w:r w:rsidRPr="009152F7">
              <w:rPr>
                <w:lang w:val="pt-BR"/>
              </w:rPr>
              <w:t>III, VI, XIII – comunicação; postura dialógica e respeito à diversidade; trabalho em equipe na APS e casos práticos.</w:t>
            </w:r>
          </w:p>
        </w:tc>
      </w:tr>
    </w:tbl>
    <w:p w14:paraId="090561D1" w14:textId="77777777" w:rsidR="003E72BA" w:rsidRPr="009152F7" w:rsidRDefault="008E723F" w:rsidP="00626C36">
      <w:pPr>
        <w:pStyle w:val="Ttulo2"/>
        <w:jc w:val="both"/>
        <w:rPr>
          <w:lang w:val="pt-BR"/>
        </w:rPr>
      </w:pPr>
      <w:r w:rsidRPr="009152F7">
        <w:rPr>
          <w:lang w:val="pt-BR"/>
        </w:rPr>
        <w:t>11) Atividade Prática Supervisionada (APS) – 7h (Presencial)</w:t>
      </w:r>
    </w:p>
    <w:p w14:paraId="2E863B5C" w14:textId="77777777" w:rsidR="003E72BA" w:rsidRPr="009152F7" w:rsidRDefault="008E723F" w:rsidP="00626C36">
      <w:pPr>
        <w:jc w:val="both"/>
        <w:rPr>
          <w:lang w:val="pt-BR"/>
        </w:rPr>
      </w:pPr>
      <w:r w:rsidRPr="009152F7">
        <w:rPr>
          <w:lang w:val="pt-BR"/>
        </w:rPr>
        <w:t>A APS integra teoria e prática por meio de atividade temática aplicada e supervisionada, com foco na resolução de casos com elemento internacional, aplicação da LINDB (arts. 7º–19) e análise de migração/nacionalidade, desenvolvendo pesquisa, escrita jurídica e comunicação oral.</w:t>
      </w:r>
    </w:p>
    <w:p w14:paraId="6EA0073E" w14:textId="77777777" w:rsidR="003E72BA" w:rsidRPr="009152F7" w:rsidRDefault="008E723F" w:rsidP="00626C36">
      <w:pPr>
        <w:jc w:val="both"/>
        <w:rPr>
          <w:lang w:val="pt-BR"/>
        </w:rPr>
      </w:pPr>
      <w:r w:rsidRPr="009152F7">
        <w:rPr>
          <w:b/>
          <w:lang w:val="pt-BR"/>
        </w:rPr>
        <w:t>Tema da APS:</w:t>
      </w:r>
    </w:p>
    <w:p w14:paraId="0C42D907" w14:textId="77777777" w:rsidR="003E72BA" w:rsidRPr="009152F7" w:rsidRDefault="008E723F" w:rsidP="00626C36">
      <w:pPr>
        <w:jc w:val="both"/>
        <w:rPr>
          <w:lang w:val="pt-BR"/>
        </w:rPr>
      </w:pPr>
      <w:r w:rsidRPr="009152F7">
        <w:rPr>
          <w:lang w:val="pt-BR"/>
        </w:rPr>
        <w:t>“Clínica de caso internacional: migração/nacionalidade e conflito de leis (LINDB 7º–19)”</w:t>
      </w:r>
    </w:p>
    <w:p w14:paraId="7B8C8CA0" w14:textId="77777777" w:rsidR="003E72BA" w:rsidRPr="009152F7" w:rsidRDefault="008E723F" w:rsidP="00626C36">
      <w:pPr>
        <w:jc w:val="both"/>
        <w:rPr>
          <w:lang w:val="pt-BR"/>
        </w:rPr>
      </w:pPr>
      <w:r w:rsidRPr="009152F7">
        <w:rPr>
          <w:b/>
          <w:lang w:val="pt-BR"/>
        </w:rPr>
        <w:t>Produto esperado:</w:t>
      </w:r>
    </w:p>
    <w:p w14:paraId="59FBC0F9" w14:textId="77777777" w:rsidR="003E72BA" w:rsidRPr="009152F7" w:rsidRDefault="008E723F" w:rsidP="00626C36">
      <w:pPr>
        <w:jc w:val="both"/>
        <w:rPr>
          <w:lang w:val="pt-BR"/>
        </w:rPr>
      </w:pPr>
      <w:r w:rsidRPr="009152F7">
        <w:rPr>
          <w:lang w:val="pt-BR"/>
        </w:rPr>
        <w:t>Em grupos, desenvolver um caso simulado (ou caso real anonimizado) envolvendo elemento internacional (ex.: nacionalidade, migração, casamento/estado civil, capacidade, bens ou obrigações) e definir a lei aplicável com base na LINDB (arts. 7º–19), indicando limites de ordem pública e hipóteses de fraude à lei/reenvio (quando pertinentes). Entregáveis: (i) dossiê do caso com narrativa e documentos; (ii) quadro de conexão (lei aplicável por tema); (iii) parecer sucinto (2–4 páginas) ou minuta de requerimento/manifestação administrativa em tema migratório; (iv) apresentação breve (5–8 min).</w:t>
      </w:r>
    </w:p>
    <w:p w14:paraId="2A26EB32" w14:textId="77777777" w:rsidR="003E72BA" w:rsidRPr="009152F7" w:rsidRDefault="008E723F" w:rsidP="00626C36">
      <w:pPr>
        <w:jc w:val="both"/>
        <w:rPr>
          <w:lang w:val="pt-BR"/>
        </w:rPr>
      </w:pPr>
      <w:r w:rsidRPr="009152F7">
        <w:rPr>
          <w:b/>
          <w:lang w:val="pt-BR"/>
        </w:rPr>
        <w:t>Etapas e carga horária (total: 7h):</w:t>
      </w:r>
    </w:p>
    <w:p w14:paraId="3219B5BB" w14:textId="77777777" w:rsidR="003E72BA" w:rsidRPr="009152F7" w:rsidRDefault="008E723F" w:rsidP="00626C36">
      <w:pPr>
        <w:pStyle w:val="Commarcadores"/>
        <w:jc w:val="both"/>
        <w:rPr>
          <w:lang w:val="pt-BR"/>
        </w:rPr>
      </w:pPr>
      <w:r w:rsidRPr="009152F7">
        <w:rPr>
          <w:lang w:val="pt-BR"/>
        </w:rPr>
        <w:t>Etapa 1 (1h): definição do caso, identificação dos elementos internacionais e delimitação dos problemas jurídicos.</w:t>
      </w:r>
    </w:p>
    <w:p w14:paraId="1F5D953C" w14:textId="77777777" w:rsidR="003E72BA" w:rsidRPr="009152F7" w:rsidRDefault="008E723F" w:rsidP="00626C36">
      <w:pPr>
        <w:pStyle w:val="Commarcadores"/>
        <w:jc w:val="both"/>
        <w:rPr>
          <w:lang w:val="pt-BR"/>
        </w:rPr>
      </w:pPr>
      <w:r w:rsidRPr="009152F7">
        <w:rPr>
          <w:lang w:val="pt-BR"/>
        </w:rPr>
        <w:t>Etapa 2 (1h): pesquisa orientada (LINDB/Lei de Migração/tratados selecionados) e levantamento de argumentos.</w:t>
      </w:r>
    </w:p>
    <w:p w14:paraId="6432F184" w14:textId="77777777" w:rsidR="003E72BA" w:rsidRPr="009152F7" w:rsidRDefault="008E723F" w:rsidP="00626C36">
      <w:pPr>
        <w:pStyle w:val="Commarcadores"/>
        <w:jc w:val="both"/>
        <w:rPr>
          <w:lang w:val="pt-BR"/>
        </w:rPr>
      </w:pPr>
      <w:r w:rsidRPr="009152F7">
        <w:rPr>
          <w:lang w:val="pt-BR"/>
        </w:rPr>
        <w:t>Etapa 3 (2h): quadro de conexão e aplicação dos arts. 7º–19 (lei aplicável, ordem pública, fraude à lei, reenvio).</w:t>
      </w:r>
    </w:p>
    <w:p w14:paraId="1168432D" w14:textId="77777777" w:rsidR="003E72BA" w:rsidRPr="009152F7" w:rsidRDefault="008E723F" w:rsidP="00626C36">
      <w:pPr>
        <w:pStyle w:val="Commarcadores"/>
        <w:jc w:val="both"/>
        <w:rPr>
          <w:lang w:val="pt-BR"/>
        </w:rPr>
      </w:pPr>
      <w:r w:rsidRPr="009152F7">
        <w:rPr>
          <w:lang w:val="pt-BR"/>
        </w:rPr>
        <w:t>Etapa 4 (1h): elaboração do parecer/minuta com estrutura, fundamentos e conclusão.</w:t>
      </w:r>
    </w:p>
    <w:p w14:paraId="67E5D03D" w14:textId="77777777" w:rsidR="003E72BA" w:rsidRPr="009152F7" w:rsidRDefault="008E723F" w:rsidP="00626C36">
      <w:pPr>
        <w:pStyle w:val="Commarcadores"/>
        <w:jc w:val="both"/>
        <w:rPr>
          <w:lang w:val="pt-BR"/>
        </w:rPr>
      </w:pPr>
      <w:r w:rsidRPr="009152F7">
        <w:rPr>
          <w:lang w:val="pt-BR"/>
        </w:rPr>
        <w:t>Etapa 5 (2h): apresentação e devolutiva supervisionada; ajustes e entrega final.</w:t>
      </w:r>
    </w:p>
    <w:p w14:paraId="7672AB85" w14:textId="77777777" w:rsidR="003E72BA" w:rsidRPr="009152F7" w:rsidRDefault="008E723F" w:rsidP="00626C36">
      <w:pPr>
        <w:jc w:val="both"/>
        <w:rPr>
          <w:lang w:val="pt-BR"/>
        </w:rPr>
      </w:pPr>
      <w:r w:rsidRPr="009152F7">
        <w:rPr>
          <w:b/>
          <w:lang w:val="pt-BR"/>
        </w:rPr>
        <w:t>Rubrica de avaliação da APS (0–10):</w:t>
      </w:r>
    </w:p>
    <w:p w14:paraId="282AF4B8" w14:textId="77777777" w:rsidR="003E72BA" w:rsidRPr="009152F7" w:rsidRDefault="008E723F" w:rsidP="00626C36">
      <w:pPr>
        <w:pStyle w:val="Commarcadores"/>
        <w:jc w:val="both"/>
        <w:rPr>
          <w:lang w:val="pt-BR"/>
        </w:rPr>
      </w:pPr>
      <w:r w:rsidRPr="009152F7">
        <w:rPr>
          <w:lang w:val="pt-BR"/>
        </w:rPr>
        <w:t>Identificação do problema e enquadramento (0–3).</w:t>
      </w:r>
    </w:p>
    <w:p w14:paraId="12FB03CC" w14:textId="77777777" w:rsidR="003E72BA" w:rsidRPr="009152F7" w:rsidRDefault="008E723F" w:rsidP="00626C36">
      <w:pPr>
        <w:pStyle w:val="Commarcadores"/>
        <w:jc w:val="both"/>
        <w:rPr>
          <w:lang w:val="pt-BR"/>
        </w:rPr>
      </w:pPr>
      <w:r w:rsidRPr="009152F7">
        <w:rPr>
          <w:lang w:val="pt-BR"/>
        </w:rPr>
        <w:t>Aplicação da LINDB/Lei de Migração e qualidade da fundamentação (0–4).</w:t>
      </w:r>
    </w:p>
    <w:p w14:paraId="42CD717E" w14:textId="77777777" w:rsidR="003E72BA" w:rsidRPr="009152F7" w:rsidRDefault="008E723F" w:rsidP="00626C36">
      <w:pPr>
        <w:pStyle w:val="Commarcadores"/>
        <w:jc w:val="both"/>
        <w:rPr>
          <w:lang w:val="pt-BR"/>
        </w:rPr>
      </w:pPr>
      <w:r w:rsidRPr="009152F7">
        <w:rPr>
          <w:lang w:val="pt-BR"/>
        </w:rPr>
        <w:t>Qualidade do produto (parecer/minuta) – técnica e linguagem (0–2).</w:t>
      </w:r>
    </w:p>
    <w:p w14:paraId="5E87B415" w14:textId="77777777" w:rsidR="003E72BA" w:rsidRPr="009152F7" w:rsidRDefault="008E723F" w:rsidP="00626C36">
      <w:pPr>
        <w:pStyle w:val="Commarcadores"/>
        <w:jc w:val="both"/>
        <w:rPr>
          <w:lang w:val="pt-BR"/>
        </w:rPr>
      </w:pPr>
      <w:r w:rsidRPr="009152F7">
        <w:rPr>
          <w:lang w:val="pt-BR"/>
        </w:rPr>
        <w:lastRenderedPageBreak/>
        <w:t>Apresentação e trabalho em equipe (0–1).</w:t>
      </w:r>
    </w:p>
    <w:p w14:paraId="17146425" w14:textId="77777777" w:rsidR="003E72BA" w:rsidRDefault="008E723F" w:rsidP="00626C36">
      <w:pPr>
        <w:pStyle w:val="Ttulo2"/>
        <w:jc w:val="both"/>
      </w:pPr>
      <w:r>
        <w:t>12) Bibliografia</w:t>
      </w:r>
    </w:p>
    <w:p w14:paraId="0A83CD5F" w14:textId="77777777" w:rsidR="009152F7" w:rsidRPr="009152F7" w:rsidRDefault="009152F7" w:rsidP="009152F7">
      <w:pPr>
        <w:pStyle w:val="Commarcadores"/>
        <w:numPr>
          <w:ilvl w:val="0"/>
          <w:numId w:val="0"/>
        </w:numPr>
        <w:spacing w:after="0"/>
        <w:ind w:left="360"/>
        <w:jc w:val="both"/>
        <w:rPr>
          <w:rFonts w:asciiTheme="majorHAnsi" w:hAnsiTheme="majorHAnsi" w:cstheme="majorHAnsi"/>
          <w:b/>
          <w:bCs/>
          <w:lang w:val="pt-BR"/>
        </w:rPr>
      </w:pPr>
      <w:r w:rsidRPr="009152F7">
        <w:rPr>
          <w:rFonts w:asciiTheme="majorHAnsi" w:hAnsiTheme="majorHAnsi" w:cstheme="majorHAnsi"/>
          <w:b/>
          <w:bCs/>
          <w:lang w:val="pt-BR"/>
        </w:rPr>
        <w:t>Básica</w:t>
      </w:r>
    </w:p>
    <w:p w14:paraId="7D6A5B7F" w14:textId="77777777" w:rsidR="009152F7" w:rsidRPr="009152F7" w:rsidRDefault="009152F7" w:rsidP="009152F7">
      <w:pPr>
        <w:pStyle w:val="PargrafodaLista"/>
        <w:numPr>
          <w:ilvl w:val="0"/>
          <w:numId w:val="10"/>
        </w:numPr>
        <w:shd w:val="clear" w:color="auto" w:fill="FFFFFF"/>
        <w:tabs>
          <w:tab w:val="clear" w:pos="720"/>
          <w:tab w:val="num" w:pos="284"/>
        </w:tabs>
        <w:spacing w:after="0" w:line="360" w:lineRule="atLeast"/>
        <w:ind w:left="284" w:hanging="284"/>
        <w:jc w:val="both"/>
        <w:rPr>
          <w:rFonts w:asciiTheme="majorHAnsi" w:eastAsia="Times New Roman" w:hAnsiTheme="majorHAnsi" w:cstheme="majorHAnsi"/>
          <w:color w:val="0A0A0A"/>
          <w:lang w:eastAsia="pt-BR"/>
        </w:rPr>
      </w:pPr>
      <w:r w:rsidRPr="009152F7">
        <w:rPr>
          <w:rFonts w:asciiTheme="majorHAnsi" w:eastAsia="Times New Roman" w:hAnsiTheme="majorHAnsi" w:cstheme="majorHAnsi"/>
          <w:color w:val="0A0A0A"/>
          <w:lang w:val="pt-BR" w:eastAsia="pt-BR"/>
        </w:rPr>
        <w:t>GUERRA, Sidney. </w:t>
      </w:r>
      <w:r w:rsidRPr="009152F7">
        <w:rPr>
          <w:rFonts w:asciiTheme="majorHAnsi" w:eastAsia="Times New Roman" w:hAnsiTheme="majorHAnsi" w:cstheme="majorHAnsi"/>
          <w:b/>
          <w:bCs/>
          <w:color w:val="0A0A0A"/>
          <w:lang w:val="pt-BR" w:eastAsia="pt-BR"/>
        </w:rPr>
        <w:t>Curso de Direito Internacional Público</w:t>
      </w:r>
      <w:r w:rsidRPr="009152F7">
        <w:rPr>
          <w:rFonts w:asciiTheme="majorHAnsi" w:eastAsia="Times New Roman" w:hAnsiTheme="majorHAnsi" w:cstheme="majorHAnsi"/>
          <w:color w:val="0A0A0A"/>
          <w:lang w:val="pt-BR" w:eastAsia="pt-BR"/>
        </w:rPr>
        <w:t xml:space="preserve">. </w:t>
      </w:r>
      <w:r w:rsidRPr="009152F7">
        <w:rPr>
          <w:rFonts w:asciiTheme="majorHAnsi" w:eastAsia="Times New Roman" w:hAnsiTheme="majorHAnsi" w:cstheme="majorHAnsi"/>
          <w:color w:val="0A0A0A"/>
          <w:lang w:eastAsia="pt-BR"/>
        </w:rPr>
        <w:t>17. ed. São Paulo: Saraiva, 2025.</w:t>
      </w:r>
    </w:p>
    <w:p w14:paraId="74451ADC" w14:textId="77777777" w:rsidR="009152F7" w:rsidRPr="009152F7" w:rsidRDefault="009152F7" w:rsidP="009152F7">
      <w:pPr>
        <w:pStyle w:val="PargrafodaLista"/>
        <w:numPr>
          <w:ilvl w:val="0"/>
          <w:numId w:val="10"/>
        </w:numPr>
        <w:shd w:val="clear" w:color="auto" w:fill="FFFFFF"/>
        <w:tabs>
          <w:tab w:val="clear" w:pos="720"/>
          <w:tab w:val="num" w:pos="284"/>
        </w:tabs>
        <w:spacing w:after="0" w:line="360" w:lineRule="atLeast"/>
        <w:ind w:left="284" w:hanging="284"/>
        <w:jc w:val="both"/>
        <w:rPr>
          <w:rFonts w:asciiTheme="majorHAnsi" w:eastAsia="Times New Roman" w:hAnsiTheme="majorHAnsi" w:cstheme="majorHAnsi"/>
          <w:color w:val="0A0A0A"/>
          <w:lang w:eastAsia="pt-BR"/>
        </w:rPr>
      </w:pPr>
      <w:r w:rsidRPr="009152F7">
        <w:rPr>
          <w:rFonts w:asciiTheme="majorHAnsi" w:eastAsia="Times New Roman" w:hAnsiTheme="majorHAnsi" w:cstheme="majorHAnsi"/>
          <w:color w:val="0A0A0A"/>
          <w:lang w:val="pt-BR" w:eastAsia="pt-BR"/>
        </w:rPr>
        <w:t>RECHSTEINER, Beat Walter. </w:t>
      </w:r>
      <w:r w:rsidRPr="009152F7">
        <w:rPr>
          <w:rFonts w:asciiTheme="majorHAnsi" w:eastAsia="Times New Roman" w:hAnsiTheme="majorHAnsi" w:cstheme="majorHAnsi"/>
          <w:b/>
          <w:bCs/>
          <w:color w:val="0A0A0A"/>
          <w:lang w:val="pt-BR" w:eastAsia="pt-BR"/>
        </w:rPr>
        <w:t>Direito Internacional Privado</w:t>
      </w:r>
      <w:r w:rsidRPr="009152F7">
        <w:rPr>
          <w:rFonts w:asciiTheme="majorHAnsi" w:eastAsia="Times New Roman" w:hAnsiTheme="majorHAnsi" w:cstheme="majorHAnsi"/>
          <w:color w:val="0A0A0A"/>
          <w:lang w:val="pt-BR" w:eastAsia="pt-BR"/>
        </w:rPr>
        <w:t xml:space="preserve">: teoria e prática. </w:t>
      </w:r>
      <w:r w:rsidRPr="009152F7">
        <w:rPr>
          <w:rFonts w:asciiTheme="majorHAnsi" w:eastAsia="Times New Roman" w:hAnsiTheme="majorHAnsi" w:cstheme="majorHAnsi"/>
          <w:color w:val="0A0A0A"/>
          <w:lang w:eastAsia="pt-BR"/>
        </w:rPr>
        <w:t>17. ed. São Paulo: Saraiva, 2015.</w:t>
      </w:r>
    </w:p>
    <w:p w14:paraId="1A24505A" w14:textId="77777777" w:rsidR="009152F7" w:rsidRPr="009152F7" w:rsidRDefault="009152F7" w:rsidP="009152F7">
      <w:pPr>
        <w:pStyle w:val="PargrafodaLista"/>
        <w:numPr>
          <w:ilvl w:val="0"/>
          <w:numId w:val="10"/>
        </w:numPr>
        <w:shd w:val="clear" w:color="auto" w:fill="FFFFFF"/>
        <w:tabs>
          <w:tab w:val="clear" w:pos="720"/>
          <w:tab w:val="num" w:pos="284"/>
        </w:tabs>
        <w:spacing w:after="0" w:line="360" w:lineRule="atLeast"/>
        <w:ind w:left="284" w:hanging="284"/>
        <w:jc w:val="both"/>
        <w:rPr>
          <w:rFonts w:asciiTheme="majorHAnsi" w:eastAsia="Times New Roman" w:hAnsiTheme="majorHAnsi" w:cstheme="majorHAnsi"/>
          <w:color w:val="0A0A0A"/>
          <w:lang w:eastAsia="pt-BR"/>
        </w:rPr>
      </w:pPr>
      <w:r w:rsidRPr="009152F7">
        <w:rPr>
          <w:rFonts w:asciiTheme="majorHAnsi" w:eastAsia="Times New Roman" w:hAnsiTheme="majorHAnsi" w:cstheme="majorHAnsi"/>
          <w:color w:val="0A0A0A"/>
          <w:lang w:val="pt-BR" w:eastAsia="pt-BR"/>
        </w:rPr>
        <w:t>TEIXEIRA, Carla Noura. </w:t>
      </w:r>
      <w:r w:rsidRPr="009152F7">
        <w:rPr>
          <w:rFonts w:asciiTheme="majorHAnsi" w:eastAsia="Times New Roman" w:hAnsiTheme="majorHAnsi" w:cstheme="majorHAnsi"/>
          <w:b/>
          <w:bCs/>
          <w:color w:val="0A0A0A"/>
          <w:lang w:val="pt-BR" w:eastAsia="pt-BR"/>
        </w:rPr>
        <w:t>Direito internacional</w:t>
      </w:r>
      <w:r w:rsidRPr="009152F7">
        <w:rPr>
          <w:rFonts w:asciiTheme="majorHAnsi" w:eastAsia="Times New Roman" w:hAnsiTheme="majorHAnsi" w:cstheme="majorHAnsi"/>
          <w:color w:val="0A0A0A"/>
          <w:lang w:val="pt-BR" w:eastAsia="pt-BR"/>
        </w:rPr>
        <w:t xml:space="preserve">: público, privado e dos direitos humanos. </w:t>
      </w:r>
      <w:r w:rsidRPr="009152F7">
        <w:rPr>
          <w:rFonts w:asciiTheme="majorHAnsi" w:eastAsia="Times New Roman" w:hAnsiTheme="majorHAnsi" w:cstheme="majorHAnsi"/>
          <w:color w:val="0A0A0A"/>
          <w:lang w:eastAsia="pt-BR"/>
        </w:rPr>
        <w:t>6. ed. São Paulo: Saraiva, 2023.</w:t>
      </w:r>
    </w:p>
    <w:p w14:paraId="5E0A157B" w14:textId="77777777" w:rsidR="009152F7" w:rsidRPr="009152F7" w:rsidRDefault="009152F7" w:rsidP="009152F7">
      <w:pPr>
        <w:pStyle w:val="Commarcadores"/>
        <w:numPr>
          <w:ilvl w:val="0"/>
          <w:numId w:val="0"/>
        </w:numPr>
        <w:ind w:left="360"/>
        <w:jc w:val="both"/>
        <w:rPr>
          <w:rFonts w:asciiTheme="majorHAnsi" w:hAnsiTheme="majorHAnsi" w:cstheme="majorHAnsi"/>
          <w:b/>
          <w:bCs/>
          <w:lang w:val="pt-BR"/>
        </w:rPr>
      </w:pPr>
    </w:p>
    <w:p w14:paraId="43E6F284" w14:textId="77777777" w:rsidR="009152F7" w:rsidRPr="009152F7" w:rsidRDefault="009152F7" w:rsidP="009152F7">
      <w:pPr>
        <w:pStyle w:val="Commarcadores"/>
        <w:numPr>
          <w:ilvl w:val="0"/>
          <w:numId w:val="0"/>
        </w:numPr>
        <w:spacing w:after="0"/>
        <w:ind w:left="360"/>
        <w:jc w:val="both"/>
        <w:rPr>
          <w:rFonts w:asciiTheme="majorHAnsi" w:hAnsiTheme="majorHAnsi" w:cstheme="majorHAnsi"/>
          <w:b/>
          <w:bCs/>
          <w:lang w:val="pt-BR"/>
        </w:rPr>
      </w:pPr>
      <w:r w:rsidRPr="009152F7">
        <w:rPr>
          <w:rFonts w:asciiTheme="majorHAnsi" w:hAnsiTheme="majorHAnsi" w:cstheme="majorHAnsi"/>
          <w:b/>
          <w:bCs/>
          <w:lang w:val="pt-BR"/>
        </w:rPr>
        <w:t>Complementar</w:t>
      </w:r>
    </w:p>
    <w:p w14:paraId="0DF27BD6" w14:textId="77777777" w:rsidR="009152F7" w:rsidRPr="009152F7" w:rsidRDefault="009152F7" w:rsidP="009152F7">
      <w:pPr>
        <w:pStyle w:val="PargrafodaLista"/>
        <w:numPr>
          <w:ilvl w:val="0"/>
          <w:numId w:val="11"/>
        </w:numPr>
        <w:shd w:val="clear" w:color="auto" w:fill="FFFFFF"/>
        <w:tabs>
          <w:tab w:val="clear" w:pos="720"/>
          <w:tab w:val="num" w:pos="284"/>
        </w:tabs>
        <w:spacing w:after="0" w:line="360" w:lineRule="atLeast"/>
        <w:ind w:left="284" w:hanging="284"/>
        <w:jc w:val="both"/>
        <w:rPr>
          <w:rFonts w:asciiTheme="majorHAnsi" w:eastAsia="Times New Roman" w:hAnsiTheme="majorHAnsi" w:cstheme="majorHAnsi"/>
          <w:color w:val="0A0A0A"/>
          <w:lang w:eastAsia="pt-BR"/>
        </w:rPr>
      </w:pPr>
      <w:r w:rsidRPr="009152F7">
        <w:rPr>
          <w:rFonts w:asciiTheme="majorHAnsi" w:eastAsia="Times New Roman" w:hAnsiTheme="majorHAnsi" w:cstheme="majorHAnsi"/>
          <w:color w:val="0A0A0A"/>
          <w:lang w:val="pt-BR" w:eastAsia="pt-BR"/>
        </w:rPr>
        <w:t>DEL'OLMO, Florisbal de Souza; JAEGER JR., Augusto. </w:t>
      </w:r>
      <w:r w:rsidRPr="009152F7">
        <w:rPr>
          <w:rFonts w:asciiTheme="majorHAnsi" w:eastAsia="Times New Roman" w:hAnsiTheme="majorHAnsi" w:cstheme="majorHAnsi"/>
          <w:b/>
          <w:bCs/>
          <w:color w:val="0A0A0A"/>
          <w:lang w:val="pt-BR" w:eastAsia="pt-BR"/>
        </w:rPr>
        <w:t>Curso de direito internacional privado</w:t>
      </w:r>
      <w:r w:rsidRPr="009152F7">
        <w:rPr>
          <w:rFonts w:asciiTheme="majorHAnsi" w:eastAsia="Times New Roman" w:hAnsiTheme="majorHAnsi" w:cstheme="majorHAnsi"/>
          <w:color w:val="0A0A0A"/>
          <w:lang w:val="pt-BR" w:eastAsia="pt-BR"/>
        </w:rPr>
        <w:t xml:space="preserve">. </w:t>
      </w:r>
      <w:r w:rsidRPr="009152F7">
        <w:rPr>
          <w:rFonts w:asciiTheme="majorHAnsi" w:eastAsia="Times New Roman" w:hAnsiTheme="majorHAnsi" w:cstheme="majorHAnsi"/>
          <w:color w:val="0A0A0A"/>
          <w:lang w:eastAsia="pt-BR"/>
        </w:rPr>
        <w:t>12. ed. Rio de Janeiro: Forense; Grupo GEN, 2017. </w:t>
      </w:r>
    </w:p>
    <w:p w14:paraId="2A8577F7" w14:textId="77777777" w:rsidR="009152F7" w:rsidRPr="009152F7" w:rsidRDefault="009152F7" w:rsidP="009152F7">
      <w:pPr>
        <w:pStyle w:val="PargrafodaLista"/>
        <w:numPr>
          <w:ilvl w:val="0"/>
          <w:numId w:val="11"/>
        </w:numPr>
        <w:shd w:val="clear" w:color="auto" w:fill="FFFFFF"/>
        <w:tabs>
          <w:tab w:val="clear" w:pos="720"/>
          <w:tab w:val="num" w:pos="284"/>
        </w:tabs>
        <w:spacing w:after="0" w:line="360" w:lineRule="atLeast"/>
        <w:ind w:left="284" w:hanging="284"/>
        <w:jc w:val="both"/>
        <w:rPr>
          <w:rFonts w:asciiTheme="majorHAnsi" w:eastAsia="Times New Roman" w:hAnsiTheme="majorHAnsi" w:cstheme="majorHAnsi"/>
          <w:color w:val="0A0A0A"/>
          <w:lang w:val="pt-BR" w:eastAsia="pt-BR"/>
        </w:rPr>
      </w:pPr>
      <w:r w:rsidRPr="009152F7">
        <w:rPr>
          <w:rFonts w:asciiTheme="majorHAnsi" w:eastAsia="Times New Roman" w:hAnsiTheme="majorHAnsi" w:cstheme="majorHAnsi"/>
          <w:color w:val="0A0A0A"/>
          <w:lang w:val="pt-BR" w:eastAsia="pt-BR"/>
        </w:rPr>
        <w:t>GUERRA, Sidney. </w:t>
      </w:r>
      <w:r w:rsidRPr="009152F7">
        <w:rPr>
          <w:rFonts w:asciiTheme="majorHAnsi" w:eastAsia="Times New Roman" w:hAnsiTheme="majorHAnsi" w:cstheme="majorHAnsi"/>
          <w:b/>
          <w:bCs/>
          <w:color w:val="0A0A0A"/>
          <w:lang w:val="pt-BR" w:eastAsia="pt-BR"/>
        </w:rPr>
        <w:t>Curso de direito internacional público</w:t>
      </w:r>
      <w:r w:rsidRPr="009152F7">
        <w:rPr>
          <w:rFonts w:asciiTheme="majorHAnsi" w:eastAsia="Times New Roman" w:hAnsiTheme="majorHAnsi" w:cstheme="majorHAnsi"/>
          <w:color w:val="0A0A0A"/>
          <w:lang w:val="pt-BR" w:eastAsia="pt-BR"/>
        </w:rPr>
        <w:t>. 17. ed. Rio de Janeiro: Forense; Grupo GEN, 2025.</w:t>
      </w:r>
    </w:p>
    <w:p w14:paraId="5D58138C" w14:textId="77777777" w:rsidR="009152F7" w:rsidRPr="009152F7" w:rsidRDefault="009152F7" w:rsidP="009152F7">
      <w:pPr>
        <w:pStyle w:val="PargrafodaLista"/>
        <w:numPr>
          <w:ilvl w:val="0"/>
          <w:numId w:val="11"/>
        </w:numPr>
        <w:shd w:val="clear" w:color="auto" w:fill="FFFFFF"/>
        <w:tabs>
          <w:tab w:val="clear" w:pos="720"/>
          <w:tab w:val="num" w:pos="284"/>
        </w:tabs>
        <w:spacing w:after="0" w:line="360" w:lineRule="atLeast"/>
        <w:ind w:left="284" w:hanging="284"/>
        <w:jc w:val="both"/>
        <w:rPr>
          <w:rFonts w:asciiTheme="majorHAnsi" w:eastAsia="Times New Roman" w:hAnsiTheme="majorHAnsi" w:cstheme="majorHAnsi"/>
          <w:color w:val="0A0A0A"/>
          <w:lang w:eastAsia="pt-BR"/>
        </w:rPr>
      </w:pPr>
      <w:r w:rsidRPr="009152F7">
        <w:rPr>
          <w:rFonts w:asciiTheme="majorHAnsi" w:eastAsia="Times New Roman" w:hAnsiTheme="majorHAnsi" w:cstheme="majorHAnsi"/>
          <w:color w:val="0A0A0A"/>
          <w:lang w:val="pt-BR" w:eastAsia="pt-BR"/>
        </w:rPr>
        <w:t>MAZZUOLI, Valerio de Oliveira. </w:t>
      </w:r>
      <w:r w:rsidRPr="009152F7">
        <w:rPr>
          <w:rFonts w:asciiTheme="majorHAnsi" w:eastAsia="Times New Roman" w:hAnsiTheme="majorHAnsi" w:cstheme="majorHAnsi"/>
          <w:b/>
          <w:bCs/>
          <w:color w:val="0A0A0A"/>
          <w:lang w:val="pt-BR" w:eastAsia="pt-BR"/>
        </w:rPr>
        <w:t>Curso de direito internacional público</w:t>
      </w:r>
      <w:r w:rsidRPr="009152F7">
        <w:rPr>
          <w:rFonts w:asciiTheme="majorHAnsi" w:eastAsia="Times New Roman" w:hAnsiTheme="majorHAnsi" w:cstheme="majorHAnsi"/>
          <w:color w:val="0A0A0A"/>
          <w:lang w:val="pt-BR" w:eastAsia="pt-BR"/>
        </w:rPr>
        <w:t xml:space="preserve">. </w:t>
      </w:r>
      <w:r w:rsidRPr="009152F7">
        <w:rPr>
          <w:rFonts w:asciiTheme="majorHAnsi" w:eastAsia="Times New Roman" w:hAnsiTheme="majorHAnsi" w:cstheme="majorHAnsi"/>
          <w:color w:val="0A0A0A"/>
          <w:lang w:eastAsia="pt-BR"/>
        </w:rPr>
        <w:t>16. ed. Rio de Janeiro: Forense; Grupo GEN, 2025.</w:t>
      </w:r>
    </w:p>
    <w:p w14:paraId="16F2D361" w14:textId="77777777" w:rsidR="009152F7" w:rsidRPr="009152F7" w:rsidRDefault="009152F7" w:rsidP="009152F7">
      <w:pPr>
        <w:pStyle w:val="PargrafodaLista"/>
        <w:numPr>
          <w:ilvl w:val="0"/>
          <w:numId w:val="11"/>
        </w:numPr>
        <w:shd w:val="clear" w:color="auto" w:fill="FFFFFF"/>
        <w:tabs>
          <w:tab w:val="clear" w:pos="720"/>
          <w:tab w:val="num" w:pos="284"/>
        </w:tabs>
        <w:spacing w:after="0" w:line="360" w:lineRule="atLeast"/>
        <w:ind w:left="284" w:hanging="284"/>
        <w:jc w:val="both"/>
        <w:rPr>
          <w:rFonts w:asciiTheme="majorHAnsi" w:eastAsia="Times New Roman" w:hAnsiTheme="majorHAnsi" w:cstheme="majorHAnsi"/>
          <w:color w:val="0A0A0A"/>
          <w:lang w:eastAsia="pt-BR"/>
        </w:rPr>
      </w:pPr>
      <w:r w:rsidRPr="009152F7">
        <w:rPr>
          <w:rFonts w:asciiTheme="majorHAnsi" w:eastAsia="Times New Roman" w:hAnsiTheme="majorHAnsi" w:cstheme="majorHAnsi"/>
          <w:color w:val="0A0A0A"/>
          <w:lang w:val="pt-BR" w:eastAsia="pt-BR"/>
        </w:rPr>
        <w:t>RAMOS, André de Carvalho. </w:t>
      </w:r>
      <w:r w:rsidRPr="009152F7">
        <w:rPr>
          <w:rFonts w:asciiTheme="majorHAnsi" w:eastAsia="Times New Roman" w:hAnsiTheme="majorHAnsi" w:cstheme="majorHAnsi"/>
          <w:b/>
          <w:bCs/>
          <w:color w:val="0A0A0A"/>
          <w:lang w:val="pt-BR" w:eastAsia="pt-BR"/>
        </w:rPr>
        <w:t>Curso de direito internacional privado</w:t>
      </w:r>
      <w:r w:rsidRPr="009152F7">
        <w:rPr>
          <w:rFonts w:asciiTheme="majorHAnsi" w:eastAsia="Times New Roman" w:hAnsiTheme="majorHAnsi" w:cstheme="majorHAnsi"/>
          <w:color w:val="0A0A0A"/>
          <w:lang w:val="pt-BR" w:eastAsia="pt-BR"/>
        </w:rPr>
        <w:t xml:space="preserve">. </w:t>
      </w:r>
      <w:r w:rsidRPr="009152F7">
        <w:rPr>
          <w:rFonts w:asciiTheme="majorHAnsi" w:eastAsia="Times New Roman" w:hAnsiTheme="majorHAnsi" w:cstheme="majorHAnsi"/>
          <w:color w:val="0A0A0A"/>
          <w:lang w:eastAsia="pt-BR"/>
        </w:rPr>
        <w:t>4. ed. Rio de Janeiro: Forense; Grupo GEN, 2025.</w:t>
      </w:r>
    </w:p>
    <w:p w14:paraId="7CA3EAD4" w14:textId="77777777" w:rsidR="009152F7" w:rsidRPr="009152F7" w:rsidRDefault="009152F7" w:rsidP="009152F7">
      <w:pPr>
        <w:pStyle w:val="PargrafodaLista"/>
        <w:numPr>
          <w:ilvl w:val="0"/>
          <w:numId w:val="11"/>
        </w:numPr>
        <w:shd w:val="clear" w:color="auto" w:fill="FFFFFF"/>
        <w:tabs>
          <w:tab w:val="clear" w:pos="720"/>
          <w:tab w:val="num" w:pos="284"/>
        </w:tabs>
        <w:spacing w:after="0" w:line="360" w:lineRule="atLeast"/>
        <w:ind w:left="284" w:hanging="284"/>
        <w:jc w:val="both"/>
        <w:rPr>
          <w:rFonts w:asciiTheme="majorHAnsi" w:eastAsia="Times New Roman" w:hAnsiTheme="majorHAnsi" w:cstheme="majorHAnsi"/>
          <w:color w:val="0A0A0A"/>
          <w:lang w:eastAsia="pt-BR"/>
        </w:rPr>
      </w:pPr>
      <w:r w:rsidRPr="009152F7">
        <w:rPr>
          <w:rFonts w:asciiTheme="majorHAnsi" w:eastAsia="Times New Roman" w:hAnsiTheme="majorHAnsi" w:cstheme="majorHAnsi"/>
          <w:color w:val="0A0A0A"/>
          <w:lang w:val="pt-BR" w:eastAsia="pt-BR"/>
        </w:rPr>
        <w:t>TEIXEIRA, Carla Noura. </w:t>
      </w:r>
      <w:r w:rsidRPr="009152F7">
        <w:rPr>
          <w:rFonts w:asciiTheme="majorHAnsi" w:eastAsia="Times New Roman" w:hAnsiTheme="majorHAnsi" w:cstheme="majorHAnsi"/>
          <w:b/>
          <w:bCs/>
          <w:color w:val="0A0A0A"/>
          <w:lang w:val="pt-BR" w:eastAsia="pt-BR"/>
        </w:rPr>
        <w:t>Manual de direito internacional público e privado</w:t>
      </w:r>
      <w:r w:rsidRPr="009152F7">
        <w:rPr>
          <w:rFonts w:asciiTheme="majorHAnsi" w:eastAsia="Times New Roman" w:hAnsiTheme="majorHAnsi" w:cstheme="majorHAnsi"/>
          <w:color w:val="0A0A0A"/>
          <w:lang w:val="pt-BR" w:eastAsia="pt-BR"/>
        </w:rPr>
        <w:t xml:space="preserve">. </w:t>
      </w:r>
      <w:r w:rsidRPr="009152F7">
        <w:rPr>
          <w:rFonts w:asciiTheme="majorHAnsi" w:eastAsia="Times New Roman" w:hAnsiTheme="majorHAnsi" w:cstheme="majorHAnsi"/>
          <w:color w:val="0A0A0A"/>
          <w:lang w:eastAsia="pt-BR"/>
        </w:rPr>
        <w:t>6. ed. Rio de Janeiro: Forense; Grupo GEN, 2025.</w:t>
      </w:r>
    </w:p>
    <w:p w14:paraId="3774C8DE" w14:textId="77777777" w:rsidR="009152F7" w:rsidRPr="009152F7" w:rsidRDefault="009152F7" w:rsidP="009152F7">
      <w:pPr>
        <w:pStyle w:val="Commarcadores"/>
        <w:numPr>
          <w:ilvl w:val="0"/>
          <w:numId w:val="0"/>
        </w:numPr>
        <w:ind w:left="360" w:hanging="360"/>
        <w:jc w:val="both"/>
        <w:rPr>
          <w:rFonts w:asciiTheme="majorHAnsi" w:hAnsiTheme="majorHAnsi" w:cstheme="majorHAnsi"/>
          <w:lang w:val="pt-BR"/>
        </w:rPr>
      </w:pPr>
    </w:p>
    <w:p w14:paraId="164ABE40" w14:textId="77777777" w:rsidR="009152F7" w:rsidRPr="009152F7" w:rsidRDefault="009152F7" w:rsidP="009152F7">
      <w:pPr>
        <w:pStyle w:val="Commarcadores"/>
        <w:numPr>
          <w:ilvl w:val="0"/>
          <w:numId w:val="0"/>
        </w:numPr>
        <w:spacing w:after="0"/>
        <w:ind w:left="360" w:hanging="360"/>
        <w:jc w:val="both"/>
        <w:rPr>
          <w:rFonts w:asciiTheme="majorHAnsi" w:hAnsiTheme="majorHAnsi" w:cstheme="majorHAnsi"/>
          <w:b/>
          <w:bCs/>
          <w:lang w:val="pt-BR"/>
        </w:rPr>
      </w:pPr>
      <w:r w:rsidRPr="009152F7">
        <w:rPr>
          <w:rFonts w:asciiTheme="majorHAnsi" w:hAnsiTheme="majorHAnsi" w:cstheme="majorHAnsi"/>
          <w:b/>
          <w:bCs/>
          <w:lang w:val="pt-BR"/>
        </w:rPr>
        <w:t>Leituras complementares</w:t>
      </w:r>
    </w:p>
    <w:p w14:paraId="4C71494F" w14:textId="77777777" w:rsidR="009152F7" w:rsidRPr="009152F7" w:rsidRDefault="009152F7" w:rsidP="009152F7">
      <w:pPr>
        <w:pStyle w:val="PargrafodaLista"/>
        <w:numPr>
          <w:ilvl w:val="0"/>
          <w:numId w:val="12"/>
        </w:numPr>
        <w:shd w:val="clear" w:color="auto" w:fill="FFFFFF"/>
        <w:tabs>
          <w:tab w:val="clear" w:pos="720"/>
          <w:tab w:val="num" w:pos="284"/>
        </w:tabs>
        <w:spacing w:after="0" w:line="360" w:lineRule="atLeast"/>
        <w:ind w:left="284" w:hanging="284"/>
        <w:jc w:val="both"/>
        <w:rPr>
          <w:rFonts w:asciiTheme="majorHAnsi" w:eastAsia="Times New Roman" w:hAnsiTheme="majorHAnsi" w:cstheme="majorHAnsi"/>
          <w:color w:val="0A0A0A"/>
          <w:lang w:eastAsia="pt-BR"/>
        </w:rPr>
      </w:pPr>
      <w:r w:rsidRPr="009152F7">
        <w:rPr>
          <w:rFonts w:asciiTheme="majorHAnsi" w:eastAsia="Times New Roman" w:hAnsiTheme="majorHAnsi" w:cstheme="majorHAnsi"/>
          <w:color w:val="0A0A0A"/>
          <w:lang w:val="pt-BR" w:eastAsia="pt-BR"/>
        </w:rPr>
        <w:t>BRASIL. </w:t>
      </w:r>
      <w:r w:rsidRPr="009152F7">
        <w:rPr>
          <w:rFonts w:asciiTheme="majorHAnsi" w:eastAsia="Times New Roman" w:hAnsiTheme="majorHAnsi" w:cstheme="majorHAnsi"/>
          <w:b/>
          <w:bCs/>
          <w:color w:val="0A0A0A"/>
          <w:lang w:val="pt-BR" w:eastAsia="pt-BR"/>
        </w:rPr>
        <w:t>Decreto-Lei nº 4.657, de 4 de setembro de 1942</w:t>
      </w:r>
      <w:r w:rsidRPr="009152F7">
        <w:rPr>
          <w:rFonts w:asciiTheme="majorHAnsi" w:eastAsia="Times New Roman" w:hAnsiTheme="majorHAnsi" w:cstheme="majorHAnsi"/>
          <w:color w:val="0A0A0A"/>
          <w:lang w:val="pt-BR" w:eastAsia="pt-BR"/>
        </w:rPr>
        <w:t xml:space="preserve">. Lei de Introdução às Normas do Direito Brasileiro. </w:t>
      </w:r>
      <w:r w:rsidRPr="009152F7">
        <w:rPr>
          <w:rFonts w:asciiTheme="majorHAnsi" w:eastAsia="Times New Roman" w:hAnsiTheme="majorHAnsi" w:cstheme="majorHAnsi"/>
          <w:color w:val="0A0A0A"/>
          <w:lang w:eastAsia="pt-BR"/>
        </w:rPr>
        <w:t>Disponível em: Planalto.</w:t>
      </w:r>
    </w:p>
    <w:p w14:paraId="31162E0C" w14:textId="77777777" w:rsidR="009152F7" w:rsidRPr="009152F7" w:rsidRDefault="009152F7" w:rsidP="009152F7">
      <w:pPr>
        <w:pStyle w:val="PargrafodaLista"/>
        <w:numPr>
          <w:ilvl w:val="0"/>
          <w:numId w:val="12"/>
        </w:numPr>
        <w:shd w:val="clear" w:color="auto" w:fill="FFFFFF"/>
        <w:tabs>
          <w:tab w:val="clear" w:pos="720"/>
          <w:tab w:val="num" w:pos="284"/>
        </w:tabs>
        <w:spacing w:after="0" w:line="360" w:lineRule="atLeast"/>
        <w:ind w:left="284" w:hanging="284"/>
        <w:jc w:val="both"/>
        <w:rPr>
          <w:rFonts w:asciiTheme="majorHAnsi" w:eastAsia="Times New Roman" w:hAnsiTheme="majorHAnsi" w:cstheme="majorHAnsi"/>
          <w:color w:val="0A0A0A"/>
          <w:lang w:eastAsia="pt-BR"/>
        </w:rPr>
      </w:pPr>
      <w:r w:rsidRPr="009152F7">
        <w:rPr>
          <w:rFonts w:asciiTheme="majorHAnsi" w:eastAsia="Times New Roman" w:hAnsiTheme="majorHAnsi" w:cstheme="majorHAnsi"/>
          <w:color w:val="0A0A0A"/>
          <w:lang w:val="pt-BR" w:eastAsia="pt-BR"/>
        </w:rPr>
        <w:t>BRASIL. </w:t>
      </w:r>
      <w:r w:rsidRPr="009152F7">
        <w:rPr>
          <w:rFonts w:asciiTheme="majorHAnsi" w:eastAsia="Times New Roman" w:hAnsiTheme="majorHAnsi" w:cstheme="majorHAnsi"/>
          <w:b/>
          <w:bCs/>
          <w:color w:val="0A0A0A"/>
          <w:lang w:val="pt-BR" w:eastAsia="pt-BR"/>
        </w:rPr>
        <w:t>Lei nº 13.445, de 24 de maio de 2017</w:t>
      </w:r>
      <w:r w:rsidRPr="009152F7">
        <w:rPr>
          <w:rFonts w:asciiTheme="majorHAnsi" w:eastAsia="Times New Roman" w:hAnsiTheme="majorHAnsi" w:cstheme="majorHAnsi"/>
          <w:color w:val="0A0A0A"/>
          <w:lang w:val="pt-BR" w:eastAsia="pt-BR"/>
        </w:rPr>
        <w:t xml:space="preserve">. Institui a Lei de Migração. </w:t>
      </w:r>
      <w:r w:rsidRPr="009152F7">
        <w:rPr>
          <w:rFonts w:asciiTheme="majorHAnsi" w:eastAsia="Times New Roman" w:hAnsiTheme="majorHAnsi" w:cstheme="majorHAnsi"/>
          <w:color w:val="0A0A0A"/>
          <w:lang w:eastAsia="pt-BR"/>
        </w:rPr>
        <w:t>Disponível em: Planalto.</w:t>
      </w:r>
    </w:p>
    <w:p w14:paraId="3AF14DBD" w14:textId="77777777" w:rsidR="009152F7" w:rsidRPr="009152F7" w:rsidRDefault="009152F7" w:rsidP="009152F7">
      <w:pPr>
        <w:pStyle w:val="PargrafodaLista"/>
        <w:numPr>
          <w:ilvl w:val="0"/>
          <w:numId w:val="12"/>
        </w:numPr>
        <w:shd w:val="clear" w:color="auto" w:fill="FFFFFF"/>
        <w:tabs>
          <w:tab w:val="clear" w:pos="720"/>
          <w:tab w:val="num" w:pos="284"/>
        </w:tabs>
        <w:spacing w:after="0" w:line="360" w:lineRule="atLeast"/>
        <w:ind w:left="284" w:hanging="284"/>
        <w:jc w:val="both"/>
        <w:rPr>
          <w:rFonts w:asciiTheme="majorHAnsi" w:eastAsia="Times New Roman" w:hAnsiTheme="majorHAnsi" w:cstheme="majorHAnsi"/>
          <w:color w:val="0A0A0A"/>
          <w:lang w:val="pt-BR" w:eastAsia="pt-BR"/>
        </w:rPr>
      </w:pPr>
      <w:r w:rsidRPr="009152F7">
        <w:rPr>
          <w:rFonts w:asciiTheme="majorHAnsi" w:eastAsia="Times New Roman" w:hAnsiTheme="majorHAnsi" w:cstheme="majorHAnsi"/>
          <w:color w:val="0A0A0A"/>
          <w:lang w:val="pt-BR" w:eastAsia="pt-BR"/>
        </w:rPr>
        <w:t>CONVENÇÃO DE VIENA SOBRE RELAÇÕES DIPLOMÁTICAS. Concluída em Viena, em 18 de abril de 1961. Promulgada no Brasil pelo </w:t>
      </w:r>
      <w:r w:rsidRPr="009152F7">
        <w:rPr>
          <w:rFonts w:asciiTheme="majorHAnsi" w:eastAsia="Times New Roman" w:hAnsiTheme="majorHAnsi" w:cstheme="majorHAnsi"/>
          <w:b/>
          <w:bCs/>
          <w:color w:val="0A0A0A"/>
          <w:lang w:val="pt-BR" w:eastAsia="pt-BR"/>
        </w:rPr>
        <w:t>Decreto nº 56.435, de 8 de junho de 1965</w:t>
      </w:r>
      <w:r w:rsidRPr="009152F7">
        <w:rPr>
          <w:rFonts w:asciiTheme="majorHAnsi" w:eastAsia="Times New Roman" w:hAnsiTheme="majorHAnsi" w:cstheme="majorHAnsi"/>
          <w:color w:val="0A0A0A"/>
          <w:lang w:val="pt-BR" w:eastAsia="pt-BR"/>
        </w:rPr>
        <w:t>.</w:t>
      </w:r>
    </w:p>
    <w:p w14:paraId="56401B28" w14:textId="77777777" w:rsidR="009152F7" w:rsidRPr="009152F7" w:rsidRDefault="009152F7" w:rsidP="009152F7">
      <w:pPr>
        <w:pStyle w:val="PargrafodaLista"/>
        <w:numPr>
          <w:ilvl w:val="0"/>
          <w:numId w:val="12"/>
        </w:numPr>
        <w:shd w:val="clear" w:color="auto" w:fill="FFFFFF"/>
        <w:tabs>
          <w:tab w:val="clear" w:pos="720"/>
          <w:tab w:val="num" w:pos="284"/>
        </w:tabs>
        <w:spacing w:after="0" w:line="360" w:lineRule="atLeast"/>
        <w:ind w:left="284" w:hanging="284"/>
        <w:jc w:val="both"/>
        <w:rPr>
          <w:rFonts w:asciiTheme="majorHAnsi" w:eastAsia="Times New Roman" w:hAnsiTheme="majorHAnsi" w:cstheme="majorHAnsi"/>
          <w:color w:val="0A0A0A"/>
          <w:lang w:val="pt-BR" w:eastAsia="pt-BR"/>
        </w:rPr>
      </w:pPr>
      <w:r w:rsidRPr="009152F7">
        <w:rPr>
          <w:rFonts w:asciiTheme="majorHAnsi" w:eastAsia="Times New Roman" w:hAnsiTheme="majorHAnsi" w:cstheme="majorHAnsi"/>
          <w:color w:val="0A0A0A"/>
          <w:lang w:val="pt-BR" w:eastAsia="pt-BR"/>
        </w:rPr>
        <w:t>CONVENÇÃO DE VIENA SOBRE O DIREITO DOS TRATADOS. Concluída em Viena, em 23 de maio de 1969. Promulgada no Brasil pelo </w:t>
      </w:r>
      <w:r w:rsidRPr="009152F7">
        <w:rPr>
          <w:rFonts w:asciiTheme="majorHAnsi" w:eastAsia="Times New Roman" w:hAnsiTheme="majorHAnsi" w:cstheme="majorHAnsi"/>
          <w:b/>
          <w:bCs/>
          <w:color w:val="0A0A0A"/>
          <w:lang w:val="pt-BR" w:eastAsia="pt-BR"/>
        </w:rPr>
        <w:t>Decreto nº 7.030, de 14 de dezembro de 2009</w:t>
      </w:r>
      <w:r w:rsidRPr="009152F7">
        <w:rPr>
          <w:rFonts w:asciiTheme="majorHAnsi" w:eastAsia="Times New Roman" w:hAnsiTheme="majorHAnsi" w:cstheme="majorHAnsi"/>
          <w:color w:val="0A0A0A"/>
          <w:lang w:val="pt-BR" w:eastAsia="pt-BR"/>
        </w:rPr>
        <w:t>.</w:t>
      </w:r>
    </w:p>
    <w:p w14:paraId="745EC304" w14:textId="77777777" w:rsidR="009152F7" w:rsidRPr="009152F7" w:rsidRDefault="009152F7" w:rsidP="009152F7">
      <w:pPr>
        <w:pStyle w:val="PargrafodaLista"/>
        <w:numPr>
          <w:ilvl w:val="0"/>
          <w:numId w:val="12"/>
        </w:numPr>
        <w:tabs>
          <w:tab w:val="clear" w:pos="720"/>
          <w:tab w:val="num" w:pos="284"/>
        </w:tabs>
        <w:spacing w:after="0" w:line="360" w:lineRule="atLeast"/>
        <w:ind w:left="284" w:hanging="284"/>
        <w:jc w:val="both"/>
        <w:rPr>
          <w:rFonts w:asciiTheme="majorHAnsi" w:eastAsia="Times New Roman" w:hAnsiTheme="majorHAnsi" w:cstheme="majorHAnsi"/>
          <w:lang w:eastAsia="pt-BR"/>
        </w:rPr>
      </w:pPr>
      <w:r w:rsidRPr="009152F7">
        <w:rPr>
          <w:rFonts w:asciiTheme="majorHAnsi" w:eastAsia="Times New Roman" w:hAnsiTheme="majorHAnsi" w:cstheme="majorHAnsi"/>
          <w:lang w:val="pt-BR" w:eastAsia="pt-BR"/>
        </w:rPr>
        <w:t>LITRENTO, Oliveiros. </w:t>
      </w:r>
      <w:r w:rsidRPr="009152F7">
        <w:rPr>
          <w:rFonts w:asciiTheme="majorHAnsi" w:eastAsia="Times New Roman" w:hAnsiTheme="majorHAnsi" w:cstheme="majorHAnsi"/>
          <w:b/>
          <w:bCs/>
          <w:lang w:val="pt-BR" w:eastAsia="pt-BR"/>
        </w:rPr>
        <w:t>Curso de direito internacional público</w:t>
      </w:r>
      <w:r w:rsidRPr="009152F7">
        <w:rPr>
          <w:rFonts w:asciiTheme="majorHAnsi" w:eastAsia="Times New Roman" w:hAnsiTheme="majorHAnsi" w:cstheme="majorHAnsi"/>
          <w:lang w:val="pt-BR" w:eastAsia="pt-BR"/>
        </w:rPr>
        <w:t xml:space="preserve">. </w:t>
      </w:r>
      <w:r w:rsidRPr="009152F7">
        <w:rPr>
          <w:rFonts w:asciiTheme="majorHAnsi" w:eastAsia="Times New Roman" w:hAnsiTheme="majorHAnsi" w:cstheme="majorHAnsi"/>
          <w:lang w:eastAsia="pt-BR"/>
        </w:rPr>
        <w:t>Rio de Janeiro: Forense, 2001.</w:t>
      </w:r>
    </w:p>
    <w:p w14:paraId="726C6976" w14:textId="77777777" w:rsidR="009152F7" w:rsidRPr="009152F7" w:rsidRDefault="009152F7" w:rsidP="009152F7">
      <w:pPr>
        <w:pStyle w:val="PargrafodaLista"/>
        <w:numPr>
          <w:ilvl w:val="0"/>
          <w:numId w:val="12"/>
        </w:numPr>
        <w:tabs>
          <w:tab w:val="clear" w:pos="720"/>
          <w:tab w:val="num" w:pos="284"/>
        </w:tabs>
        <w:spacing w:after="0" w:line="360" w:lineRule="atLeast"/>
        <w:ind w:left="284" w:hanging="284"/>
        <w:jc w:val="both"/>
        <w:rPr>
          <w:rFonts w:asciiTheme="majorHAnsi" w:eastAsia="Times New Roman" w:hAnsiTheme="majorHAnsi" w:cstheme="majorHAnsi"/>
          <w:lang w:eastAsia="pt-BR"/>
        </w:rPr>
      </w:pPr>
      <w:r w:rsidRPr="009152F7">
        <w:rPr>
          <w:rFonts w:asciiTheme="majorHAnsi" w:eastAsia="Times New Roman" w:hAnsiTheme="majorHAnsi" w:cstheme="majorHAnsi"/>
          <w:lang w:val="pt-BR" w:eastAsia="pt-BR"/>
        </w:rPr>
        <w:t>NEVES, Gustavo Bregalda. </w:t>
      </w:r>
      <w:r w:rsidRPr="009152F7">
        <w:rPr>
          <w:rFonts w:asciiTheme="majorHAnsi" w:eastAsia="Times New Roman" w:hAnsiTheme="majorHAnsi" w:cstheme="majorHAnsi"/>
          <w:b/>
          <w:bCs/>
          <w:lang w:val="pt-BR" w:eastAsia="pt-BR"/>
        </w:rPr>
        <w:t>Direito internacional público e privado</w:t>
      </w:r>
      <w:r w:rsidRPr="009152F7">
        <w:rPr>
          <w:rFonts w:asciiTheme="majorHAnsi" w:eastAsia="Times New Roman" w:hAnsiTheme="majorHAnsi" w:cstheme="majorHAnsi"/>
          <w:lang w:val="pt-BR" w:eastAsia="pt-BR"/>
        </w:rPr>
        <w:t xml:space="preserve">. </w:t>
      </w:r>
      <w:r w:rsidRPr="009152F7">
        <w:rPr>
          <w:rFonts w:asciiTheme="majorHAnsi" w:eastAsia="Times New Roman" w:hAnsiTheme="majorHAnsi" w:cstheme="majorHAnsi"/>
          <w:lang w:eastAsia="pt-BR"/>
        </w:rPr>
        <w:t>São Paulo: Atlas, 2009.</w:t>
      </w:r>
    </w:p>
    <w:p w14:paraId="52A65E10" w14:textId="77777777" w:rsidR="003E72BA" w:rsidRDefault="003E72BA" w:rsidP="00626C36">
      <w:pPr>
        <w:jc w:val="both"/>
      </w:pPr>
    </w:p>
    <w:sectPr w:rsidR="003E72BA" w:rsidSect="00034616">
      <w:headerReference w:type="default" r:id="rId8"/>
      <w:pgSz w:w="12240" w:h="15840"/>
      <w:pgMar w:top="1440" w:right="1584" w:bottom="1440" w:left="158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777809" w14:textId="77777777" w:rsidR="00AA6A9E" w:rsidRDefault="00AA6A9E">
      <w:pPr>
        <w:spacing w:after="0" w:line="240" w:lineRule="auto"/>
      </w:pPr>
      <w:r>
        <w:separator/>
      </w:r>
    </w:p>
  </w:endnote>
  <w:endnote w:type="continuationSeparator" w:id="0">
    <w:p w14:paraId="3CBFF9D9" w14:textId="77777777" w:rsidR="00AA6A9E" w:rsidRDefault="00AA6A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CF6010" w14:textId="77777777" w:rsidR="00AA6A9E" w:rsidRDefault="00AA6A9E">
      <w:pPr>
        <w:spacing w:after="0" w:line="240" w:lineRule="auto"/>
      </w:pPr>
      <w:r>
        <w:separator/>
      </w:r>
    </w:p>
  </w:footnote>
  <w:footnote w:type="continuationSeparator" w:id="0">
    <w:p w14:paraId="1581C461" w14:textId="77777777" w:rsidR="00AA6A9E" w:rsidRDefault="00AA6A9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31AE8D" w14:textId="77777777" w:rsidR="00C63E0B" w:rsidRPr="00AC1842" w:rsidRDefault="00C63E0B" w:rsidP="00C63E0B">
    <w:pPr>
      <w:pStyle w:val="Cabealho"/>
      <w:jc w:val="center"/>
      <w:rPr>
        <w:b/>
        <w:sz w:val="20"/>
      </w:rPr>
    </w:pPr>
    <w:bookmarkStart w:id="0" w:name="_Hlk219018447"/>
    <w:bookmarkStart w:id="1" w:name="_Hlk219018448"/>
    <w:bookmarkStart w:id="2" w:name="_Hlk219019894"/>
    <w:bookmarkStart w:id="3" w:name="_Hlk219019895"/>
    <w:r w:rsidRPr="00AC1842">
      <w:rPr>
        <w:noProof/>
        <w:lang w:eastAsia="pt-BR"/>
      </w:rPr>
      <w:drawing>
        <wp:inline distT="0" distB="0" distL="0" distR="0" wp14:anchorId="74ACECD1" wp14:editId="29060D15">
          <wp:extent cx="793044" cy="360000"/>
          <wp:effectExtent l="0" t="0" r="7620" b="2540"/>
          <wp:docPr id="3" name="Imagem 1" descr="C:\Users\PC1\Desktop\logomarcas\FC - Fadivale V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PC1\Desktop\logomarcas\FC - Fadivale V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6044" t="36014" r="35663" b="31517"/>
                  <a:stretch>
                    <a:fillRect/>
                  </a:stretch>
                </pic:blipFill>
                <pic:spPr bwMode="auto">
                  <a:xfrm>
                    <a:off x="0" y="0"/>
                    <a:ext cx="793044" cy="3600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670223B9" w14:textId="77777777" w:rsidR="00C63E0B" w:rsidRPr="009152F7" w:rsidRDefault="00C63E0B" w:rsidP="00C63E0B">
    <w:pPr>
      <w:pStyle w:val="Cabealho"/>
      <w:pBdr>
        <w:bottom w:val="single" w:sz="12" w:space="1" w:color="auto"/>
      </w:pBdr>
      <w:jc w:val="center"/>
      <w:rPr>
        <w:rFonts w:ascii="Arial" w:hAnsi="Arial" w:cs="Arial"/>
        <w:b/>
        <w:sz w:val="20"/>
        <w:lang w:val="pt-BR"/>
      </w:rPr>
    </w:pPr>
    <w:r w:rsidRPr="009152F7">
      <w:rPr>
        <w:rFonts w:ascii="Arial" w:hAnsi="Arial" w:cs="Arial"/>
        <w:b/>
        <w:sz w:val="20"/>
        <w:lang w:val="pt-BR"/>
      </w:rPr>
      <w:t>FACULDADE DE DIREITO DO VALE DO RIO DOCE – FADIVALE</w:t>
    </w:r>
  </w:p>
  <w:p w14:paraId="58215B81" w14:textId="77777777" w:rsidR="00C63E0B" w:rsidRPr="009152F7" w:rsidRDefault="00C63E0B" w:rsidP="00C63E0B">
    <w:pPr>
      <w:pStyle w:val="Cabealho"/>
      <w:pBdr>
        <w:bottom w:val="single" w:sz="12" w:space="1" w:color="auto"/>
      </w:pBdr>
      <w:jc w:val="center"/>
      <w:rPr>
        <w:rFonts w:ascii="Arial" w:hAnsi="Arial" w:cs="Arial"/>
        <w:lang w:val="pt-BR"/>
      </w:rPr>
    </w:pPr>
  </w:p>
  <w:bookmarkEnd w:id="0"/>
  <w:bookmarkEnd w:id="1"/>
  <w:bookmarkEnd w:id="2"/>
  <w:bookmarkEnd w:id="3"/>
  <w:p w14:paraId="71696B4B" w14:textId="1D88BFC5" w:rsidR="003E72BA" w:rsidRPr="009152F7" w:rsidRDefault="003E72BA" w:rsidP="00C63E0B">
    <w:pPr>
      <w:pStyle w:val="Cabealho"/>
      <w:rPr>
        <w:lang w:val="pt-BR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Numerada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Numerada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Commarcadores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Commarcadores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Numerad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15E76FBD"/>
    <w:multiLevelType w:val="multilevel"/>
    <w:tmpl w:val="E124DD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7D12853"/>
    <w:multiLevelType w:val="multilevel"/>
    <w:tmpl w:val="05D889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5CAA1ECA"/>
    <w:multiLevelType w:val="multilevel"/>
    <w:tmpl w:val="05D889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78C97D18"/>
    <w:multiLevelType w:val="multilevel"/>
    <w:tmpl w:val="9B80F0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79CB4502"/>
    <w:multiLevelType w:val="multilevel"/>
    <w:tmpl w:val="05D889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">
    <w:abstractNumId w:val="11"/>
  </w:num>
  <w:num w:numId="11">
    <w:abstractNumId w:val="10"/>
  </w:num>
  <w:num w:numId="12">
    <w:abstractNumId w:val="13"/>
  </w:num>
  <w:num w:numId="13">
    <w:abstractNumId w:val="9"/>
  </w:num>
  <w:num w:numId="1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5074B"/>
    <w:rsid w:val="00267402"/>
    <w:rsid w:val="0029639D"/>
    <w:rsid w:val="00326F90"/>
    <w:rsid w:val="003E72BA"/>
    <w:rsid w:val="00404B6E"/>
    <w:rsid w:val="005A337F"/>
    <w:rsid w:val="00626C36"/>
    <w:rsid w:val="007F491A"/>
    <w:rsid w:val="008E723F"/>
    <w:rsid w:val="009152F7"/>
    <w:rsid w:val="00925601"/>
    <w:rsid w:val="00AA1D8D"/>
    <w:rsid w:val="00AA6A9E"/>
    <w:rsid w:val="00B47730"/>
    <w:rsid w:val="00B67664"/>
    <w:rsid w:val="00C63E0B"/>
    <w:rsid w:val="00CB0664"/>
    <w:rsid w:val="00DC267C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6F4D8FB"/>
  <w14:defaultImageDpi w14:val="300"/>
  <w15:docId w15:val="{2337D7C7-CF84-4299-8A94-D9A82E25FB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Ttulo1">
    <w:name w:val="heading 1"/>
    <w:basedOn w:val="Normal"/>
    <w:next w:val="Normal"/>
    <w:link w:val="Ttulo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618BF"/>
  </w:style>
  <w:style w:type="paragraph" w:styleId="Rodap">
    <w:name w:val="footer"/>
    <w:basedOn w:val="Normal"/>
    <w:link w:val="Rodap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618BF"/>
  </w:style>
  <w:style w:type="paragraph" w:styleId="SemEspaamento">
    <w:name w:val="No Spacing"/>
    <w:uiPriority w:val="1"/>
    <w:qFormat/>
    <w:rsid w:val="00FC693F"/>
    <w:pPr>
      <w:spacing w:after="0" w:line="240" w:lineRule="auto"/>
    </w:pPr>
  </w:style>
  <w:style w:type="character" w:customStyle="1" w:styleId="Ttulo1Char">
    <w:name w:val="Título 1 Char"/>
    <w:basedOn w:val="Fontepargpadro"/>
    <w:link w:val="Ttulo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tulo2Char">
    <w:name w:val="Título 2 Char"/>
    <w:basedOn w:val="Fontepargpadro"/>
    <w:link w:val="Ttulo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">
    <w:name w:val="Title"/>
    <w:basedOn w:val="Normal"/>
    <w:next w:val="Normal"/>
    <w:link w:val="Ttulo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har">
    <w:name w:val="Título Char"/>
    <w:basedOn w:val="Fontepargpadro"/>
    <w:link w:val="Ttulo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tulo">
    <w:name w:val="Subtitle"/>
    <w:basedOn w:val="Normal"/>
    <w:next w:val="Normal"/>
    <w:link w:val="Subttulo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tuloChar">
    <w:name w:val="Subtítulo Char"/>
    <w:basedOn w:val="Fontepargpadro"/>
    <w:link w:val="Subttulo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PargrafodaLista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Corpodetexto">
    <w:name w:val="Body Text"/>
    <w:basedOn w:val="Normal"/>
    <w:link w:val="CorpodetextoChar"/>
    <w:uiPriority w:val="99"/>
    <w:unhideWhenUsed/>
    <w:rsid w:val="00AA1D8D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rsid w:val="00AA1D8D"/>
  </w:style>
  <w:style w:type="paragraph" w:styleId="Corpodetexto2">
    <w:name w:val="Body Text 2"/>
    <w:basedOn w:val="Normal"/>
    <w:link w:val="Corpodetexto2Char"/>
    <w:uiPriority w:val="99"/>
    <w:unhideWhenUsed/>
    <w:rsid w:val="00AA1D8D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rsid w:val="00AA1D8D"/>
  </w:style>
  <w:style w:type="paragraph" w:styleId="Corpodetexto3">
    <w:name w:val="Body Text 3"/>
    <w:basedOn w:val="Normal"/>
    <w:link w:val="Corpodetexto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uiPriority w:val="99"/>
    <w:rsid w:val="00AA1D8D"/>
    <w:rPr>
      <w:sz w:val="16"/>
      <w:szCs w:val="16"/>
    </w:rPr>
  </w:style>
  <w:style w:type="paragraph" w:styleId="Lista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a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a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Commarcadores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Commarcadores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Commarcadores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Numerada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Numerada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Numerada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adecontinuao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adecontinuao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adecontinuao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Textodemacro">
    <w:name w:val="macro"/>
    <w:link w:val="Textodemacro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xtodemacroChar">
    <w:name w:val="Texto de macro Char"/>
    <w:basedOn w:val="Fontepargpadro"/>
    <w:link w:val="Textodemacro"/>
    <w:uiPriority w:val="99"/>
    <w:rsid w:val="0029639D"/>
    <w:rPr>
      <w:rFonts w:ascii="Courier" w:hAnsi="Courier"/>
      <w:sz w:val="20"/>
      <w:szCs w:val="20"/>
    </w:rPr>
  </w:style>
  <w:style w:type="paragraph" w:styleId="Citao">
    <w:name w:val="Quote"/>
    <w:basedOn w:val="Normal"/>
    <w:next w:val="Normal"/>
    <w:link w:val="CitaoChar"/>
    <w:uiPriority w:val="29"/>
    <w:qFormat/>
    <w:rsid w:val="00FC693F"/>
    <w:rPr>
      <w:i/>
      <w:iCs/>
      <w:color w:val="000000" w:themeColor="text1"/>
    </w:rPr>
  </w:style>
  <w:style w:type="character" w:customStyle="1" w:styleId="CitaoChar">
    <w:name w:val="Citação Char"/>
    <w:basedOn w:val="Fontepargpadro"/>
    <w:link w:val="Citao"/>
    <w:uiPriority w:val="29"/>
    <w:rsid w:val="00FC693F"/>
    <w:rPr>
      <w:i/>
      <w:iCs/>
      <w:color w:val="000000" w:themeColor="text1"/>
    </w:rPr>
  </w:style>
  <w:style w:type="character" w:customStyle="1" w:styleId="Ttulo4Char">
    <w:name w:val="Título 4 Char"/>
    <w:basedOn w:val="Fontepargpadro"/>
    <w:link w:val="Ttulo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har">
    <w:name w:val="Título 5 Char"/>
    <w:basedOn w:val="Fontepargpadro"/>
    <w:link w:val="Ttulo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egenda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Forte">
    <w:name w:val="Strong"/>
    <w:basedOn w:val="Fontepargpadro"/>
    <w:uiPriority w:val="22"/>
    <w:qFormat/>
    <w:rsid w:val="00FC693F"/>
    <w:rPr>
      <w:b/>
      <w:bCs/>
    </w:rPr>
  </w:style>
  <w:style w:type="character" w:styleId="nfase">
    <w:name w:val="Emphasis"/>
    <w:basedOn w:val="Fontepargpadro"/>
    <w:uiPriority w:val="20"/>
    <w:qFormat/>
    <w:rsid w:val="00FC693F"/>
    <w:rPr>
      <w:i/>
      <w:iCs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FC693F"/>
    <w:rPr>
      <w:b/>
      <w:bCs/>
      <w:i/>
      <w:iCs/>
      <w:color w:val="4F81BD" w:themeColor="accent1"/>
    </w:rPr>
  </w:style>
  <w:style w:type="character" w:styleId="nfaseSutil">
    <w:name w:val="Subtle Emphasis"/>
    <w:basedOn w:val="Fontepargpadro"/>
    <w:uiPriority w:val="19"/>
    <w:qFormat/>
    <w:rsid w:val="00FC693F"/>
    <w:rPr>
      <w:i/>
      <w:iCs/>
      <w:color w:val="808080" w:themeColor="text1" w:themeTint="7F"/>
    </w:rPr>
  </w:style>
  <w:style w:type="character" w:styleId="nfaseIntensa">
    <w:name w:val="Intense Emphasis"/>
    <w:basedOn w:val="Fontepargpadro"/>
    <w:uiPriority w:val="21"/>
    <w:qFormat/>
    <w:rsid w:val="00FC693F"/>
    <w:rPr>
      <w:b/>
      <w:bCs/>
      <w:i/>
      <w:iCs/>
      <w:color w:val="4F81BD" w:themeColor="accent1"/>
    </w:rPr>
  </w:style>
  <w:style w:type="character" w:styleId="RefernciaSutil">
    <w:name w:val="Subtle Reference"/>
    <w:basedOn w:val="Fontepargpadro"/>
    <w:uiPriority w:val="31"/>
    <w:qFormat/>
    <w:rsid w:val="00FC693F"/>
    <w:rPr>
      <w:smallCaps/>
      <w:color w:val="C0504D" w:themeColor="accent2"/>
      <w:u w:val="single"/>
    </w:rPr>
  </w:style>
  <w:style w:type="character" w:styleId="RefernciaIntensa">
    <w:name w:val="Intense Reference"/>
    <w:basedOn w:val="Fontepargpadro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tulodoLivro">
    <w:name w:val="Book Title"/>
    <w:basedOn w:val="Fontepargpadro"/>
    <w:uiPriority w:val="33"/>
    <w:qFormat/>
    <w:rsid w:val="00FC693F"/>
    <w:rPr>
      <w:b/>
      <w:bCs/>
      <w:smallCaps/>
      <w:spacing w:val="5"/>
    </w:rPr>
  </w:style>
  <w:style w:type="paragraph" w:styleId="CabealhodoSumrio">
    <w:name w:val="TOC Heading"/>
    <w:basedOn w:val="Ttulo1"/>
    <w:next w:val="Normal"/>
    <w:uiPriority w:val="39"/>
    <w:semiHidden/>
    <w:unhideWhenUsed/>
    <w:qFormat/>
    <w:rsid w:val="00FC693F"/>
    <w:pPr>
      <w:outlineLvl w:val="9"/>
    </w:pPr>
  </w:style>
  <w:style w:type="table" w:styleId="Tabelacomgrade">
    <w:name w:val="Table Grid"/>
    <w:basedOn w:val="Tabela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ombreamentoClaro">
    <w:name w:val="Light Shading"/>
    <w:basedOn w:val="Tabela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ombreamentoClaro-nfase1">
    <w:name w:val="Light Shading Accent 1"/>
    <w:basedOn w:val="Tabela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ombreamentoClaro-nfase2">
    <w:name w:val="Light Shading Accent 2"/>
    <w:basedOn w:val="Tabela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ombreamentoClaro-nfase3">
    <w:name w:val="Light Shading Accent 3"/>
    <w:basedOn w:val="Tabela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ombreamentoClaro-nfase4">
    <w:name w:val="Light Shading Accent 4"/>
    <w:basedOn w:val="Tabela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SombreamentoClaro-nfase5">
    <w:name w:val="Light Shading Accent 5"/>
    <w:basedOn w:val="Tabela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ombreamentoClaro-nfase6">
    <w:name w:val="Light Shading Accent 6"/>
    <w:basedOn w:val="Tabela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staClara">
    <w:name w:val="Light List"/>
    <w:basedOn w:val="Tabela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staClara-nfase1">
    <w:name w:val="Light List Accent 1"/>
    <w:basedOn w:val="Tabela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staClara-nfase2">
    <w:name w:val="Light List Accent 2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staClara-nfase3">
    <w:name w:val="Light List Accent 3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staClara-nfase4">
    <w:name w:val="Light List Accent 4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staClara-nfase5">
    <w:name w:val="Light List Accent 5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staClara-nfase6">
    <w:name w:val="Light List Accent 6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GradeClara">
    <w:name w:val="Light Grid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GradeClara-nfase1">
    <w:name w:val="Light Grid Accent 1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GradeClara-nfase2">
    <w:name w:val="Light Grid Accent 2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GradeClara-nfase3">
    <w:name w:val="Light Grid Accent 3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GradeClara-nfase4">
    <w:name w:val="Light Grid Accent 4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GradeClara-nfase5">
    <w:name w:val="Light Grid Accent 5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GradeClara-nfase6">
    <w:name w:val="Light Grid Accent 6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SombreamentoMdio1">
    <w:name w:val="Medium Shading 1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1">
    <w:name w:val="Medium Shading 1 Accent 1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2">
    <w:name w:val="Medium Shading 1 Accent 2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3">
    <w:name w:val="Medium Shading 1 Accent 3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4">
    <w:name w:val="Medium Shading 1 Accent 4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5">
    <w:name w:val="Medium Shading 1 Accent 5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6">
    <w:name w:val="Medium Shading 1 Accent 6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2">
    <w:name w:val="Medium Shading 2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1">
    <w:name w:val="Medium Shading 2 Accent 1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2">
    <w:name w:val="Medium Shading 2 Accent 2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3">
    <w:name w:val="Medium Shading 2 Accent 3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4">
    <w:name w:val="Medium Shading 2 Accent 4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5">
    <w:name w:val="Medium Shading 2 Accent 5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6">
    <w:name w:val="Medium Shading 2 Accent 6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ListaMdia1">
    <w:name w:val="Medium List 1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ListaMdia1-nfase1">
    <w:name w:val="Medium List 1 Accent 1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ListaMdia1-nfase2">
    <w:name w:val="Medium List 1 Accent 2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ListaMdia1-nfase3">
    <w:name w:val="Medium List 1 Accent 3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ListaMdia1-nfase4">
    <w:name w:val="Medium List 1 Accent 4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ListaMdia1-nfase5">
    <w:name w:val="Medium List 1 Accent 5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ListaMdia1-nfase6">
    <w:name w:val="Medium List 1 Accent 6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ListaMdia2">
    <w:name w:val="Medium List 2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1">
    <w:name w:val="Medium List 2 Accent 1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2">
    <w:name w:val="Medium List 2 Accent 2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3">
    <w:name w:val="Medium List 2 Accent 3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4">
    <w:name w:val="Medium List 2 Accent 4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5">
    <w:name w:val="Medium List 2 Accent 5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6">
    <w:name w:val="Medium List 2 Accent 6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radeMdia1">
    <w:name w:val="Medium Grid 1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adeMdia1-nfase1">
    <w:name w:val="Medium Grid 1 Accent 1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adeMdia1-nfase2">
    <w:name w:val="Medium Grid 1 Accent 2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adeMdia1-nfase3">
    <w:name w:val="Medium Grid 1 Accent 3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adeMdia1-nfase4">
    <w:name w:val="Medium Grid 1 Accent 4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adeMdia1-nfase5">
    <w:name w:val="Medium Grid 1 Accent 5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adeMdia1-nfase6">
    <w:name w:val="Medium Grid 1 Accent 6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GradeMdia2">
    <w:name w:val="Medium Grid 2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1">
    <w:name w:val="Medium Grid 2 Accent 1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2">
    <w:name w:val="Medium Grid 2 Accent 2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3">
    <w:name w:val="Medium Grid 2 Accent 3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4">
    <w:name w:val="Medium Grid 2 Accent 4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5">
    <w:name w:val="Medium Grid 2 Accent 5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6">
    <w:name w:val="Medium Grid 2 Accent 6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3">
    <w:name w:val="Medium Grid 3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GradeMdia3-nfase1">
    <w:name w:val="Medium Grid 3 Accent 1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GradeMdia3-nfase2">
    <w:name w:val="Medium Grid 3 Accent 2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GradeMdia3-nfase3">
    <w:name w:val="Medium Grid 3 Accent 3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GradeMdia3-nfase4">
    <w:name w:val="Medium Grid 3 Accent 4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GradeMdia3-nfase5">
    <w:name w:val="Medium Grid 3 Accent 5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GradeMdia3-nfase6">
    <w:name w:val="Medium Grid 3 Accent 6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ListaEscura">
    <w:name w:val="Dark List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ListaEscura-nfase1">
    <w:name w:val="Dark List Accent 1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ListaEscura-nfase2">
    <w:name w:val="Dark List Accent 2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ListaEscura-nfase3">
    <w:name w:val="Dark List Accent 3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ListaEscura-nfase4">
    <w:name w:val="Dark List Accent 4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ListaEscura-nfase5">
    <w:name w:val="Dark List Accent 5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ListaEscura-nfase6">
    <w:name w:val="Dark List Accent 6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SombreamentoColorido">
    <w:name w:val="Colorful Shading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Escuro-nfase1">
    <w:name w:val="Colorful Shading Accent 1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Colorido-nfase2">
    <w:name w:val="Colorful Shading Accent 2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Colorido-nfase3">
    <w:name w:val="Colorful Shading Accent 3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ombreamentoColorido-nfase4">
    <w:name w:val="Colorful Shading Accent 4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Colorido-nfase5">
    <w:name w:val="Colorful Shading Accent 5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Colorido-nfase6">
    <w:name w:val="Colorful Shading Accent 6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ListaColorida">
    <w:name w:val="Colorful List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aColorida-nfase1">
    <w:name w:val="Colorful List Accent 1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aColorida-nfase2">
    <w:name w:val="Colorful List Accent 2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aColorida-nfase3">
    <w:name w:val="Colorful List Accent 3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aColorida-nfase4">
    <w:name w:val="Colorful List Accent 4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aColorida-nfase5">
    <w:name w:val="Colorful List Accent 5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aColorida-nfase6">
    <w:name w:val="Colorful List Accent 6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adeColorida">
    <w:name w:val="Colorful Grid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adeColorida-nfase1">
    <w:name w:val="Colorful Grid Accent 1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adeColorida-nfase2">
    <w:name w:val="Colorful Grid Accent 2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adeColorida-nfase3">
    <w:name w:val="Colorful Grid Accent 3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adeColorida-nfase4">
    <w:name w:val="Colorful Grid Accent 4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adeColorida-nfase5">
    <w:name w:val="Colorful Grid Accent 5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adeColorida-nfase6">
    <w:name w:val="Colorful Grid Accent 6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268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8</Pages>
  <Words>2401</Words>
  <Characters>12970</Characters>
  <Application>Microsoft Office Word</Application>
  <DocSecurity>0</DocSecurity>
  <Lines>108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15341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ariadne lana xavier</cp:lastModifiedBy>
  <cp:revision>3</cp:revision>
  <dcterms:created xsi:type="dcterms:W3CDTF">2026-02-04T00:48:00Z</dcterms:created>
  <dcterms:modified xsi:type="dcterms:W3CDTF">2026-02-04T02:28:00Z</dcterms:modified>
  <cp:category/>
</cp:coreProperties>
</file>